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42D7" w14:textId="77777777" w:rsidR="00316A84" w:rsidRPr="00316A84" w:rsidRDefault="00316A84" w:rsidP="00316A84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И СОЦИАЛЬНОГО РАЗВИТИЯ РОССИЙСКОЙ ФЕДЕРАЦИИ</w:t>
      </w:r>
    </w:p>
    <w:p w14:paraId="7A0D0E6A" w14:textId="77777777" w:rsidR="00316A84" w:rsidRPr="00316A84" w:rsidRDefault="00316A84" w:rsidP="00316A8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МИНИСТЕРСТВО ОБРАЗОВАНИЯ И НАУКИ РОССИЙСКОЙ ФЕДЕРАЦИИ</w:t>
      </w:r>
    </w:p>
    <w:p w14:paraId="61EEF051" w14:textId="77777777" w:rsidR="00316A84" w:rsidRPr="00316A84" w:rsidRDefault="00316A84" w:rsidP="00316A8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</w:t>
      </w:r>
    </w:p>
    <w:p w14:paraId="26863E5A" w14:textId="77777777" w:rsidR="00316A84" w:rsidRPr="00316A84" w:rsidRDefault="00316A84" w:rsidP="00316A8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11 марта 2012 года N 213н/178</w:t>
      </w:r>
    </w:p>
    <w:p w14:paraId="0712BDE4" w14:textId="77777777" w:rsidR="00316A84" w:rsidRPr="00316A84" w:rsidRDefault="00316A84" w:rsidP="00316A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утверждении </w:t>
      </w:r>
      <w:hyperlink r:id="rId4" w:anchor="6540IN" w:history="1">
        <w:r w:rsidRPr="00316A84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методических рекомендаций по организации питания обучающихся и воспитанников образовательных учреждений</w:t>
        </w:r>
      </w:hyperlink>
    </w:p>
    <w:p w14:paraId="750B9A55" w14:textId="77777777" w:rsidR="00316A84" w:rsidRPr="00316A84" w:rsidRDefault="00316A84" w:rsidP="00316A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возвращен без рассмотрения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юстиции Российской Федерации. -</w:t>
      </w:r>
    </w:p>
    <w:p w14:paraId="592CAC28" w14:textId="77777777" w:rsidR="00316A84" w:rsidRPr="00316A84" w:rsidRDefault="00316A84" w:rsidP="00316A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7D20K3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Письмо Минюста России от 10.04.2012 N 01/26724-ВЕ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(Информация от 16.04.2012).</w:t>
      </w:r>
    </w:p>
    <w:p w14:paraId="21D56F59" w14:textId="77777777" w:rsidR="00316A84" w:rsidRPr="00316A84" w:rsidRDefault="00316A84" w:rsidP="00316A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141D63A1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3D71A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года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ADFE274" w14:textId="77777777" w:rsidR="00316A84" w:rsidRPr="00316A84" w:rsidRDefault="00316A84" w:rsidP="00316A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приказываем: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9FF4619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 </w:t>
      </w:r>
      <w:hyperlink r:id="rId6" w:anchor="6540IN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методические рекомендации по организации питания обучающихся и воспитанников в образовательных учреждениях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</w:t>
      </w:r>
      <w:hyperlink r:id="rId7" w:anchor="6540IN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 рекомендации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130EB46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Рекомендовать: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CBEAD20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A049684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исполнительной власти субъектов Российской Федерации, осуществляющим управление в сфере образования, довести </w:t>
      </w:r>
      <w:hyperlink r:id="rId8" w:anchor="6540IN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рекомендации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сведения государственных образовательных учреждений субъектов Российской Федерации и муниципальных образовательных учреждений.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D0F2363" w14:textId="77777777" w:rsidR="00316A84" w:rsidRPr="00316A84" w:rsidRDefault="00316A84" w:rsidP="00316A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здравоохранения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Т.А.Голикова</w:t>
      </w:r>
      <w:proofErr w:type="spellEnd"/>
    </w:p>
    <w:p w14:paraId="58CD7A36" w14:textId="77777777" w:rsidR="00316A84" w:rsidRPr="00316A84" w:rsidRDefault="00316A84" w:rsidP="00316A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 образования и науки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А.А.Фурсенко</w:t>
      </w:r>
      <w:proofErr w:type="spellEnd"/>
    </w:p>
    <w:p w14:paraId="5DD63D03" w14:textId="77777777" w:rsidR="00316A84" w:rsidRPr="00316A84" w:rsidRDefault="00316A84" w:rsidP="00316A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</w:p>
    <w:p w14:paraId="7EEF7C4B" w14:textId="77777777" w:rsidR="00316A84" w:rsidRPr="00316A84" w:rsidRDefault="00316A84" w:rsidP="00316A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14:paraId="44805224" w14:textId="77777777" w:rsidR="00316A84" w:rsidRPr="00316A84" w:rsidRDefault="00316A84" w:rsidP="00316A84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УТВЕРЖДЕНЫ</w:t>
      </w:r>
      <w:r w:rsidRPr="003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приказом Министерства</w:t>
      </w:r>
      <w:r w:rsidRPr="003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здравоохранения и социального</w:t>
      </w:r>
      <w:r w:rsidRPr="003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развития Российской Федерации и</w:t>
      </w:r>
      <w:r w:rsidRPr="003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Министерства образования и науки</w:t>
      </w:r>
      <w:r w:rsidRPr="003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3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11 марта 2012 года N 213н/178</w:t>
      </w:r>
    </w:p>
    <w:p w14:paraId="09DC0387" w14:textId="77777777" w:rsidR="00316A84" w:rsidRPr="00316A84" w:rsidRDefault="00316A84" w:rsidP="00316A8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3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1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Методические рекомендации по организации питания обучающихся и воспитанников образовательных учреждений</w:t>
      </w:r>
    </w:p>
    <w:p w14:paraId="587FFA5A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0B44442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EAB7197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организации питания обучающихся и воспитанников образовательных учреждений соблюдаются требования, установленные: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23190FC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техническим регламентом Таможенного союза "О безопасности пищевой продукции"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принятым </w:t>
      </w:r>
      <w:hyperlink r:id="rId10" w:anchor="7DS0KD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решением Комиссии Таможенного союза от 9 декабря 2011 года N 880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 </w:t>
      </w:r>
      <w:hyperlink r:id="rId11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технический регламент о безопасности пищевой продукции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293F94C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техническим регламентом Таможенного союза на соковую продукцию из фруктов и овощей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принятым </w:t>
      </w:r>
      <w:hyperlink r:id="rId13" w:anchor="7DI0KA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решением Комиссии Таможенного союза от 9 декабря 2011 года N 882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 </w:t>
      </w:r>
      <w:hyperlink r:id="rId14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технический регламент на соковую продукцию из фруктов и овощей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1CFCC3A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техническим регламентом Таможенного союза на масложировую продукцию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принятым </w:t>
      </w:r>
      <w:hyperlink r:id="rId16" w:anchor="7DI0KA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Решением Комиссии Таможенного союза от 23 сентября* 2011 года N 883 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 </w:t>
      </w:r>
      <w:hyperlink r:id="rId17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технический регламент на масложировую продукцию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BDA8B0A" w14:textId="77777777" w:rsidR="00316A84" w:rsidRPr="00316A84" w:rsidRDefault="00316A84" w:rsidP="00316A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</w:t>
      </w:r>
    </w:p>
    <w:p w14:paraId="5A14BA6D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* Вероятно</w:t>
      </w:r>
      <w:proofErr w:type="gramEnd"/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ошибка оригинала. Следует читать "от 9 декабря 2011 года N 883". - Примечание изготовителя базы данных.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840BF7D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техническим регламентом Таможенного союза "О безопасности продукции, предназначенной для детей и подростков"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принятым </w:t>
      </w:r>
      <w:hyperlink r:id="rId19" w:anchor="7DC0K7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решением Комиссии Таможенного союза от 23 сентября 2011 года N 797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6FEFABA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Едиными санитарно-эпидемиологическими и гигиеническими требованиями к товарам, подлежащим санитарно-эпидемиологическому надзору (контролю)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принятыми </w:t>
      </w:r>
      <w:hyperlink r:id="rId21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решением Комиссии Таможенного союза от 28 мая 2010 года N 299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 </w:t>
      </w:r>
      <w:hyperlink r:id="rId22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Единые требования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EE55CA7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7D20K3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30 марта 1999 года N 52-ФЗ "О санитарно-эпидемиологическом благополучии населения"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(Собрание законодательства Российской Федерации, 1999, N 14, ст.1650; 2002, N 1, ст.2; 2003, N 2, ст.167, N 27, ст.2700; 2004, N 35, ст.3607; 2005, N 19, ст.1752; 2006, N 1, ст.10; N 52, ст.5498; 2007, N 1, ст.21, ст.29; N 27, ст.3213; N 46, ст.5554; N 49, ст.6070; 2008, N 29, ст.3418; N 30, ст.3616; 2009, N 1, ст.17; 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2010, N 40, ст.4969; 2011, N 1, ст.6; N 30, ст.4563, ст.4590, ст.4591, ст.4596, N 50, ст.7359);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0205D84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января 2000 года N 29-ФЗ "О качестве и безопасности пищевых продуктов"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2000, N 2, ст.150; 2002, N 1, ст.2; 2003, N 2, ст.167; N 27, ст.2700; 2004, N 35, ст.3607; 2005, N 19, ст.1752; N 50, ст.5242; 2006, N 1, ст.10; N 14, ст.1458; 2007, N 1, ст.29; 2008; N 30, ст.3616; 2009, N 1, ст.17; 2011, N 1, ст.6; N 30, ст.4590, 4596);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4B06B8C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Законом Российской Федерации от 10 июля 1992 года N 3266-1 "Об образовании"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Собрание законодательства Российской Федерации, 1996, N 3, ст.150; 1997, N 47, ст.5341; 2000, N 30, ст.3120; N 33, ст.3348; 2002, N 26, ст.2517, N 30, ст.3029; 2003, N 2, ст.163; N 28, ст.2892; 2004, N 10, ст.835; N 27, ст.2714; N 35, ст.3607; 2005, N 19, ст.1752; N 30, ст.3103, 3111; 2006, N 1, ст.10; N 12, ст.1235; N 45, ст.4627; N 50, ст.5285; 2007, N 1, ст.21; N 2, ст.360; N 7, ст.834, ст.838; N 17, ст.1932; N 27, ст.3213, ст.3215; N 30, ст.3808; N 43, ст.5084; N 44, ст.5280; N 49, ст.6068, 6069, 6070, 6074; 2008, N 9, ст.813; N 17, ст.1757; N 30, ст.3616; N 44, ст.4986; N 52, ст.6236, ст.6241; 2009, N 7, ст.786, 787; N 29, ст.3585; N 46, ст.5419; N 51, ст.6158; N 52, ст.6405, ст.6441; 2010, N 19, ст.2291; N 25, ст.3072; N 31, ст.4184; N 40, ст.4969; N 46, ст.5918; N 50, ст.6595; 2011, N 1, ст.51, N 6, ст.793; N 23, ст.3261; N 25, ст.3537, 3538; N 27, ст.3871, ст.3880; N 30, ст.4590; N 46, ст.6408; N 47, ст.6608; N 49, ст.7061, 7063; 2012, N 10, ст.1159);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F1A7E1F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6520IM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2.3.2.1940-05 "Организация детского питания"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 </w:t>
      </w:r>
      <w:hyperlink r:id="rId27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19 января 2005 года N 3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(зарегистрированы Министерством юстиции Российской Федерации 3 февраля 2005 года N 6295) (далее - </w:t>
      </w:r>
      <w:hyperlink r:id="rId28" w:anchor="6520IM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 2.3.2.1940-05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), с </w:t>
      </w:r>
      <w:hyperlink r:id="rId29" w:anchor="6540IN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изменениями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внесенными </w:t>
      </w:r>
      <w:hyperlink r:id="rId30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июня 2008 года N 42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15 июля 2008 года N 11967);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665682B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6560IO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2.4.5.2409-08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 </w:t>
      </w:r>
      <w:hyperlink r:id="rId32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23 июля 2008 года N 45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7 августа 2008 года N 12085) (далее - </w:t>
      </w:r>
      <w:hyperlink r:id="rId33" w:anchor="6560IO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 2.4.5.2409-08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B5A0BAA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6560IO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 </w:t>
      </w:r>
      <w:hyperlink r:id="rId35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 июля 2010 года N 91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(зарегистрированы Министерством юстиции Российской Федерации 27 августа 2010 года N 18267), (далее - </w:t>
      </w:r>
      <w:hyperlink r:id="rId36" w:anchor="6560IO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 2.4.1.2660-10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), с</w:t>
      </w:r>
      <w:hyperlink r:id="rId37" w:anchor="6500IL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 изменениями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внесенными </w:t>
      </w:r>
      <w:hyperlink r:id="rId38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Главным государственным санитарным врачом Российской Федерации от 20 декабря 2010 года N 164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22 декабря 2010 года N 19342);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87E74FC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6520IM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2.3.2.1078-01 "Гигиенические требования безопасности и пищевой ценности пищевых продуктов"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 </w:t>
      </w:r>
      <w:hyperlink r:id="rId40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постановлением Главного государственного санитарного врача </w:t>
        </w:r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lastRenderedPageBreak/>
          <w:t>Российской Федерации от 14 ноября 2001 года N 36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22 марта 2002 года N 3326) (далее - </w:t>
      </w:r>
      <w:hyperlink r:id="rId41" w:anchor="6520IM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 2.3.2.1078-01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изменениями, внесенными </w:t>
      </w:r>
      <w:hyperlink r:id="rId42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15 апреля 2003 года N 41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29 мая 2003 года N 4603), </w:t>
      </w:r>
      <w:hyperlink r:id="rId43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25 июня 2007 года N 42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16 июля 2007 года N 9852), </w:t>
      </w:r>
      <w:hyperlink r:id="rId44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18 февраля 2008 года N 13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11 марта 2008 года N 11311), </w:t>
      </w:r>
      <w:hyperlink r:id="rId45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5 марта 2008 года N 17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3 апреля 2008 года N 11465), </w:t>
      </w:r>
      <w:hyperlink r:id="rId46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21 апреля 2008 года N 26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23 мая 2008 года N 11741), </w:t>
      </w:r>
      <w:hyperlink r:id="rId47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23 мая 2008 года N 30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6 июня 2008 года N 11805), </w:t>
      </w:r>
      <w:hyperlink r:id="rId48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16 июля 2008 года N 43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31 июля 2008 года N 12059), </w:t>
      </w:r>
      <w:hyperlink r:id="rId49" w:anchor="7DA0K6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 октября 2008 года N 56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 октября 2008 года N 12391), </w:t>
      </w:r>
      <w:hyperlink r:id="rId50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10 октября 2008 года N 58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27 октября 2008 года N 12530), </w:t>
      </w:r>
      <w:hyperlink r:id="rId51" w:anchor="7D20K3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11 декабря 2008 года N 69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19 декабря 2008 года N 12906), </w:t>
      </w:r>
      <w:hyperlink r:id="rId52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5 мая 2009 года N 28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29 июня 2009 года N 14168), </w:t>
      </w:r>
      <w:hyperlink r:id="rId53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8 декабря 2009 года N 73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24 декабря 2009 года N 15813), </w:t>
      </w:r>
      <w:hyperlink r:id="rId54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27 января 2010 года N 6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10 марта 2010 года N 16592), </w:t>
      </w:r>
      <w:hyperlink r:id="rId55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28 июня 2010 года N 71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9 августа 2010 года N 18097), </w:t>
      </w:r>
      <w:hyperlink r:id="rId56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10 августа 2010 года N 102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8 сентября 2010 года N 18381), </w:t>
      </w:r>
      <w:hyperlink r:id="rId57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12 ноября 2010 года N 145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21 декабря 2010 года N 19298), </w:t>
      </w:r>
      <w:hyperlink r:id="rId58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11 апреля 2011 года N 30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13 мая 2011 года N 20739), </w:t>
      </w:r>
      <w:hyperlink r:id="rId59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 июня 2011 года N 79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19 июля 2011 года N 21407), </w:t>
      </w:r>
      <w:hyperlink r:id="rId60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6 июля 2011 года N 90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15 декабря 2011 года N 22636);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65AEE0C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anchor="6520IM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2.1.4.1074-01 "Питьевая вода. Гигиенические требования к качеству воды централизованных систем питьевого водоснабжения. Контроль качества"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 </w:t>
      </w:r>
      <w:hyperlink r:id="rId62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26 сентября 2001 года N 24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(зарегистрированы Министерством юстиции Российской Федерации 31 октября 2001 года N 3011) с изменениями, внесенными </w:t>
      </w:r>
      <w:hyperlink r:id="rId63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7 апреля 2009 года N 20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5 мая 2009 года N 13891), </w:t>
      </w:r>
      <w:hyperlink r:id="rId64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25 февраля 2010 года N 10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22 марта 2010 года N 16679), </w:t>
      </w:r>
      <w:hyperlink r:id="rId65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28 июня 2010 года N 74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30 июля 2010 года N 18009);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96AF7A3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anchor="6520IM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2.4.4.1204-03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 </w:t>
      </w:r>
      <w:hyperlink r:id="rId67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17 марта 2003 года N 20 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Министерством юстиции Российской Федерации 21 марта 2003 года N 4303);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7AAE14F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anchor="6520IM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 </w:t>
      </w:r>
      <w:hyperlink r:id="rId69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11 марта 2003 года N 13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21 марта 2003 года N 4304) с изменениями, внесенными </w:t>
      </w:r>
      <w:hyperlink r:id="rId70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28 апреля 2007 года N 23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7 июня 2007 года N 9616), </w:t>
      </w:r>
      <w:hyperlink r:id="rId71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4 марта 2011 года N 16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29 марта 2011 года N 20328);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1927D46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anchor="6540IN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2.3.2.1293-03 "Гигиенические требования по применению пищевых добавок"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 </w:t>
      </w:r>
      <w:hyperlink r:id="rId73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18 апреля 2003 года N 59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 июня 2003 года N 4613), с изменениями, внесенными </w:t>
      </w:r>
      <w:hyperlink r:id="rId74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26 мая 2008 года N 32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16 июня 2008 года N 11848), от </w:t>
      </w:r>
      <w:hyperlink r:id="rId75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24 апреля* 2009 года N 24 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Министерством юстиции Российской Федерации 19 мая 2003 года N 13938), </w:t>
      </w:r>
      <w:hyperlink r:id="rId76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23 декабря 2010 года N 168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4 февраля 2011 года N 19706);</w:t>
      </w:r>
    </w:p>
    <w:p w14:paraId="0BDCBDA6" w14:textId="77777777" w:rsidR="00316A84" w:rsidRPr="00316A84" w:rsidRDefault="00316A84" w:rsidP="00316A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2E644D44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* Вероятно</w:t>
      </w:r>
      <w:proofErr w:type="gramEnd"/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ошибка оригинала. Следует читать "от 27 апреля 2009 года N 24". - Примечание изготовителя базы данных.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8F4F9E0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санитарными правилами </w:t>
      </w:r>
      <w:hyperlink r:id="rId77" w:anchor="7D20K3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2.4.990-00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Главным государственным санитарным врачом Российской Федерации 1 ноября 2000 года (признано не нуждающимся в государственной регистрации - соответственно письма Министерства юстиции Российской Федерации от 14 декабря 2000 года N 10936-ЮД) (далее - </w:t>
      </w:r>
      <w:hyperlink r:id="rId78" w:anchor="7D20K3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2.4.990-00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922EDDA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0B981D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организации питания обучающихся и воспитанников образовательных учреждений рекомендуется реализовывать следующие задачи: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3D77B29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соответствие энергетической ценности суточных рационов питания </w:t>
      </w:r>
      <w:proofErr w:type="spellStart"/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энерготратам</w:t>
      </w:r>
      <w:proofErr w:type="spellEnd"/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воспитанников образовательных учреждений;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C9C9994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(флавоноиды, нуклеотиды и др.);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EBC99C1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оптимальный режим питания;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4637CE6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7BB39BA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4A27AEC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8528E5E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 </w:t>
      </w:r>
      <w:hyperlink r:id="rId79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техническим регламентом о безопасности пищевой продукции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0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техническим регламентом на соковую продукцию из фруктов и овощей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1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техническим регламентом на масложировую продукцию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2" w:anchor="64U0IK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Единым требованиям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3" w:anchor="6520IM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 2.3.2.1940-05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4" w:anchor="6520IM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 2.3.2.1078-01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22C95CD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37B914C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681D072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рыбу и рыбопродукты;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D269C53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D48001B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яйца; пищевые жиры;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E38F17D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и фрукты;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9950E8B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крупы, макаронные изделия и бобовые;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65BC4EF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и хлебобулочные изделия;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99EE7E1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и кондитерские изделия.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0328185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9FC2E7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804EDDC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воспитанники дошкольных образовательных учреждений - среднесуточными наборами (рационами) питания для детей возрастных групп в соответствии с </w:t>
      </w:r>
      <w:hyperlink r:id="rId85" w:anchor="6560IO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 2.4.1.2660-10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025F7DF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 </w:t>
      </w:r>
      <w:hyperlink r:id="rId86" w:anchor="6560IO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 2.4.5.2409-08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BA31607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 </w:t>
      </w:r>
      <w:hyperlink r:id="rId87" w:anchor="6560IO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 2.4.5.2409-08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A90F9AA" w14:textId="77777777" w:rsidR="00316A84" w:rsidRPr="00316A84" w:rsidRDefault="00316A84" w:rsidP="00316A8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получающие высшее профессиональное образование по очной форме обучения в учреждениях высшего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 </w:t>
      </w:r>
      <w:hyperlink r:id="rId88" w:anchor="6560IO" w:history="1">
        <w:r w:rsidRPr="00316A8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 2.4.5.2409-08</w:t>
        </w:r>
      </w:hyperlink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1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6C6B09E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7290A3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дети-сироты и дети, оставшиеся без попечения родителей - среднесуточными наборами (рационами) питания в соответствии с </w:t>
      </w:r>
      <w:hyperlink r:id="rId89" w:anchor="7D20K3" w:history="1">
        <w:r w:rsidRPr="00316A8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СП 2.4.990-00</w:t>
        </w:r>
      </w:hyperlink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23A4FE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7D6DC8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- 10-15, 30-32 и 55-60% соответственно).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E94C66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Интервалы между приемами пищи обучающихся и воспитанников образовательных учреждений рекомендуется составлять не менее 2-3 часов и не более 4-5 часов.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24CE7B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(для обучающихся во вторую смену - до 20-25%), ужин - 25%.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5120E0B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- 30-35%, полдник - 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15%, ужин - 25%, второй ужин - 5-10%.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B168CE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организации шестиразового питания: завтрак - 20%, второй завтрак - 10%, обед - 30%, полдник - 15%, ужин - 20%, второй ужин - 5%.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0E7223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Образовательным учреждениям рекомендуется использовать цикличное меню на 10, 14, 20, 28 дней.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3D979C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FEE0EEA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В образовательных учреждениях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BF1FA4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2DC180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санитарным правилам и нормативам.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652D0F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 </w:t>
      </w:r>
      <w:hyperlink r:id="rId90" w:anchor="6560IO" w:history="1">
        <w:r w:rsidRPr="00316A8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 2.4.1.2660-10</w:t>
        </w:r>
      </w:hyperlink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91" w:anchor="6560IO" w:history="1">
        <w:r w:rsidRPr="00316A8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 2.4.5.2409-08</w:t>
        </w:r>
      </w:hyperlink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7E5EF5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 - 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0DB3EC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BC332F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ассортиментный перечень пищевых продуктов для торговли через торговые автоматы могут включаться: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0472BB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 , не требующее особых условий хранения (срок годности установлен для температуры 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до +25°С), в асептической упаковке, массой нетто до 250 г;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B255EA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стерилизованные (</w:t>
      </w:r>
      <w:proofErr w:type="spellStart"/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термизированные</w:t>
      </w:r>
      <w:proofErr w:type="spellEnd"/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+25°С);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E96ADA6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творожные изделия (продукты), в том числе с добавлением натуральных плодовых и ягодных наполнителей или соков, с массовой долей жира до 10%, не требующие особых условий хранения (срок годности установлен для температуры до +25°С), в индивидуальной потребительской упаковке массой нетто до 125 г, с приложением пластмассовых ложечек;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90A99F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вода питьевая негазированная высшей категории в упаковке емкостью до 0,5 л;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C81D64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напитки безалкогольные негазированные витаминизированные или сокосодержащие (кроме тонизирующих) в алюминиевых банках, полипропиленовых или ПЭТ-бутылках емкостью до 0,5 л;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1C5D12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соки и нектары фруктовые и овощные натуральные (восстановленные витаминизированные или прямого отжима, без соли, консервантов и искусственных ароматизаторов) в индивидуальной потребительской упаковке из полимерного или комбинированного материала емкостью до 0,33 л.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2B49EA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BF6FB2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доготовочными</w:t>
      </w:r>
      <w:proofErr w:type="spellEnd"/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раздаточными столовыми образовательных учреждений.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2CE9C4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10BF79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20. 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 может осуществляться на базе региональных </w:t>
      </w:r>
      <w:proofErr w:type="spellStart"/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стажировочных</w:t>
      </w:r>
      <w:proofErr w:type="spellEnd"/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площадок, в структуру которых могут входить профильные образовательные учреждения профессионального образования, 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общеобразовательные учреждения, научные организации.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8E526F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FD3F1F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состояние здоровья обучающихся и воспитанников общеобразовательных учреждений;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6B5716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DF8C421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модели организации питания в общеобразовательных учреждениях, реализуемые в субъекте Российской Федерации;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B88F75C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86684D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нормативами;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F5C30AF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перечень организаторов питания в общеобразовательных учреждениях;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EC473D3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9C6614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система электронных безналичных расчетов при оплате питания обучающихся и воспитанников общеобразовательных учреждений;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04F3FD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изучение общественного мнения об организации питания в общеобразовательных учреждениях;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11323C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C1156B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л) осуществление контроля за качеством и безопасностью производимой продукции;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5F79D1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D13FDC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н) подготовка, переподготовка и повышение квалификации кадров в сфере организации питания в общеобразовательных учреждениях;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8BBB5B" w14:textId="77777777" w:rsidR="00316A84" w:rsidRPr="00316A84" w:rsidRDefault="00316A84" w:rsidP="00316A8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о) деятельность </w:t>
      </w:r>
      <w:proofErr w:type="spellStart"/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стажировочных</w:t>
      </w:r>
      <w:proofErr w:type="spellEnd"/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9F6322" w14:textId="77777777" w:rsidR="00316A84" w:rsidRPr="00316A84" w:rsidRDefault="00316A84" w:rsidP="00316A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Электронный текст документа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подготовлен ЗАО "Кодекс" и сверен по:</w:t>
      </w:r>
      <w:r w:rsidRPr="00316A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рассылка</w:t>
      </w:r>
    </w:p>
    <w:p w14:paraId="3865F7E4" w14:textId="77777777" w:rsidR="00C76DEB" w:rsidRDefault="00C76DEB"/>
    <w:sectPr w:rsidR="00C7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31"/>
    <w:rsid w:val="00316A84"/>
    <w:rsid w:val="00C76DEB"/>
    <w:rsid w:val="00E3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BDDD4-4A09-41CA-8337-F55B9BB8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1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6A84"/>
    <w:rPr>
      <w:color w:val="0000FF"/>
      <w:u w:val="single"/>
    </w:rPr>
  </w:style>
  <w:style w:type="paragraph" w:customStyle="1" w:styleId="formattext">
    <w:name w:val="formattext"/>
    <w:basedOn w:val="a"/>
    <w:rsid w:val="0031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320290" TargetMode="External"/><Relationship Id="rId18" Type="http://schemas.openxmlformats.org/officeDocument/2006/relationships/hyperlink" Target="https://docs.cntd.ru/document/902308641" TargetMode="External"/><Relationship Id="rId26" Type="http://schemas.openxmlformats.org/officeDocument/2006/relationships/hyperlink" Target="https://docs.cntd.ru/document/901922182" TargetMode="External"/><Relationship Id="rId39" Type="http://schemas.openxmlformats.org/officeDocument/2006/relationships/hyperlink" Target="https://docs.cntd.ru/document/901806306" TargetMode="External"/><Relationship Id="rId21" Type="http://schemas.openxmlformats.org/officeDocument/2006/relationships/hyperlink" Target="https://docs.cntd.ru/document/902227557" TargetMode="External"/><Relationship Id="rId34" Type="http://schemas.openxmlformats.org/officeDocument/2006/relationships/hyperlink" Target="https://docs.cntd.ru/document/902227775" TargetMode="External"/><Relationship Id="rId42" Type="http://schemas.openxmlformats.org/officeDocument/2006/relationships/hyperlink" Target="https://docs.cntd.ru/document/901859482" TargetMode="External"/><Relationship Id="rId47" Type="http://schemas.openxmlformats.org/officeDocument/2006/relationships/hyperlink" Target="https://docs.cntd.ru/document/902104772" TargetMode="External"/><Relationship Id="rId50" Type="http://schemas.openxmlformats.org/officeDocument/2006/relationships/hyperlink" Target="https://docs.cntd.ru/document/902125831" TargetMode="External"/><Relationship Id="rId55" Type="http://schemas.openxmlformats.org/officeDocument/2006/relationships/hyperlink" Target="https://docs.cntd.ru/document/902225827" TargetMode="External"/><Relationship Id="rId63" Type="http://schemas.openxmlformats.org/officeDocument/2006/relationships/hyperlink" Target="https://docs.cntd.ru/document/902156582" TargetMode="External"/><Relationship Id="rId68" Type="http://schemas.openxmlformats.org/officeDocument/2006/relationships/hyperlink" Target="https://docs.cntd.ru/document/901855157" TargetMode="External"/><Relationship Id="rId76" Type="http://schemas.openxmlformats.org/officeDocument/2006/relationships/hyperlink" Target="https://docs.cntd.ru/document/902256293" TargetMode="External"/><Relationship Id="rId84" Type="http://schemas.openxmlformats.org/officeDocument/2006/relationships/hyperlink" Target="https://docs.cntd.ru/document/901806306" TargetMode="External"/><Relationship Id="rId89" Type="http://schemas.openxmlformats.org/officeDocument/2006/relationships/hyperlink" Target="https://docs.cntd.ru/document/1200028640" TargetMode="External"/><Relationship Id="rId7" Type="http://schemas.openxmlformats.org/officeDocument/2006/relationships/hyperlink" Target="https://docs.cntd.ru/document/902343508" TargetMode="External"/><Relationship Id="rId71" Type="http://schemas.openxmlformats.org/officeDocument/2006/relationships/hyperlink" Target="https://docs.cntd.ru/document/902267173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320293" TargetMode="External"/><Relationship Id="rId29" Type="http://schemas.openxmlformats.org/officeDocument/2006/relationships/hyperlink" Target="https://docs.cntd.ru/document/902110121" TargetMode="External"/><Relationship Id="rId11" Type="http://schemas.openxmlformats.org/officeDocument/2006/relationships/hyperlink" Target="https://docs.cntd.ru/document/902320560" TargetMode="External"/><Relationship Id="rId24" Type="http://schemas.openxmlformats.org/officeDocument/2006/relationships/hyperlink" Target="https://docs.cntd.ru/document/901751351" TargetMode="External"/><Relationship Id="rId32" Type="http://schemas.openxmlformats.org/officeDocument/2006/relationships/hyperlink" Target="https://docs.cntd.ru/document/902113767" TargetMode="External"/><Relationship Id="rId37" Type="http://schemas.openxmlformats.org/officeDocument/2006/relationships/hyperlink" Target="https://docs.cntd.ru/document/902253125" TargetMode="External"/><Relationship Id="rId40" Type="http://schemas.openxmlformats.org/officeDocument/2006/relationships/hyperlink" Target="https://docs.cntd.ru/document/901806306" TargetMode="External"/><Relationship Id="rId45" Type="http://schemas.openxmlformats.org/officeDocument/2006/relationships/hyperlink" Target="https://docs.cntd.ru/document/902094692" TargetMode="External"/><Relationship Id="rId53" Type="http://schemas.openxmlformats.org/officeDocument/2006/relationships/hyperlink" Target="https://docs.cntd.ru/document/902192158" TargetMode="External"/><Relationship Id="rId58" Type="http://schemas.openxmlformats.org/officeDocument/2006/relationships/hyperlink" Target="https://docs.cntd.ru/document/902275199" TargetMode="External"/><Relationship Id="rId66" Type="http://schemas.openxmlformats.org/officeDocument/2006/relationships/hyperlink" Target="https://docs.cntd.ru/document/901855149" TargetMode="External"/><Relationship Id="rId74" Type="http://schemas.openxmlformats.org/officeDocument/2006/relationships/hyperlink" Target="https://docs.cntd.ru/document/902106055" TargetMode="External"/><Relationship Id="rId79" Type="http://schemas.openxmlformats.org/officeDocument/2006/relationships/hyperlink" Target="https://docs.cntd.ru/document/902320560" TargetMode="External"/><Relationship Id="rId87" Type="http://schemas.openxmlformats.org/officeDocument/2006/relationships/hyperlink" Target="https://docs.cntd.ru/document/902113767" TargetMode="External"/><Relationship Id="rId5" Type="http://schemas.openxmlformats.org/officeDocument/2006/relationships/hyperlink" Target="https://docs.cntd.ru/document/902367612" TargetMode="External"/><Relationship Id="rId61" Type="http://schemas.openxmlformats.org/officeDocument/2006/relationships/hyperlink" Target="https://docs.cntd.ru/document/901798042" TargetMode="External"/><Relationship Id="rId82" Type="http://schemas.openxmlformats.org/officeDocument/2006/relationships/hyperlink" Target="https://docs.cntd.ru/document/902249109" TargetMode="External"/><Relationship Id="rId90" Type="http://schemas.openxmlformats.org/officeDocument/2006/relationships/hyperlink" Target="https://docs.cntd.ru/document/902227775" TargetMode="External"/><Relationship Id="rId19" Type="http://schemas.openxmlformats.org/officeDocument/2006/relationships/hyperlink" Target="https://docs.cntd.ru/document/902303208" TargetMode="External"/><Relationship Id="rId14" Type="http://schemas.openxmlformats.org/officeDocument/2006/relationships/hyperlink" Target="https://docs.cntd.ru/document/902320562" TargetMode="External"/><Relationship Id="rId22" Type="http://schemas.openxmlformats.org/officeDocument/2006/relationships/hyperlink" Target="https://docs.cntd.ru/document/902249109" TargetMode="External"/><Relationship Id="rId27" Type="http://schemas.openxmlformats.org/officeDocument/2006/relationships/hyperlink" Target="https://docs.cntd.ru/document/901922182" TargetMode="External"/><Relationship Id="rId30" Type="http://schemas.openxmlformats.org/officeDocument/2006/relationships/hyperlink" Target="https://docs.cntd.ru/document/902110121" TargetMode="External"/><Relationship Id="rId35" Type="http://schemas.openxmlformats.org/officeDocument/2006/relationships/hyperlink" Target="https://docs.cntd.ru/document/902227775" TargetMode="External"/><Relationship Id="rId43" Type="http://schemas.openxmlformats.org/officeDocument/2006/relationships/hyperlink" Target="https://docs.cntd.ru/document/902049358" TargetMode="External"/><Relationship Id="rId48" Type="http://schemas.openxmlformats.org/officeDocument/2006/relationships/hyperlink" Target="https://docs.cntd.ru/document/902112577" TargetMode="External"/><Relationship Id="rId56" Type="http://schemas.openxmlformats.org/officeDocument/2006/relationships/hyperlink" Target="https://docs.cntd.ru/document/902230576" TargetMode="External"/><Relationship Id="rId64" Type="http://schemas.openxmlformats.org/officeDocument/2006/relationships/hyperlink" Target="https://docs.cntd.ru/document/902203370" TargetMode="External"/><Relationship Id="rId69" Type="http://schemas.openxmlformats.org/officeDocument/2006/relationships/hyperlink" Target="https://docs.cntd.ru/document/901855157" TargetMode="External"/><Relationship Id="rId77" Type="http://schemas.openxmlformats.org/officeDocument/2006/relationships/hyperlink" Target="https://docs.cntd.ru/document/1200028640" TargetMode="External"/><Relationship Id="rId8" Type="http://schemas.openxmlformats.org/officeDocument/2006/relationships/hyperlink" Target="https://docs.cntd.ru/document/902343508" TargetMode="External"/><Relationship Id="rId51" Type="http://schemas.openxmlformats.org/officeDocument/2006/relationships/hyperlink" Target="https://docs.cntd.ru/document/902137722" TargetMode="External"/><Relationship Id="rId72" Type="http://schemas.openxmlformats.org/officeDocument/2006/relationships/hyperlink" Target="https://docs.cntd.ru/document/901862338" TargetMode="External"/><Relationship Id="rId80" Type="http://schemas.openxmlformats.org/officeDocument/2006/relationships/hyperlink" Target="https://docs.cntd.ru/document/902320562" TargetMode="External"/><Relationship Id="rId85" Type="http://schemas.openxmlformats.org/officeDocument/2006/relationships/hyperlink" Target="https://docs.cntd.ru/document/902227775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2320562" TargetMode="External"/><Relationship Id="rId17" Type="http://schemas.openxmlformats.org/officeDocument/2006/relationships/hyperlink" Target="https://docs.cntd.ru/document/902320571" TargetMode="External"/><Relationship Id="rId25" Type="http://schemas.openxmlformats.org/officeDocument/2006/relationships/hyperlink" Target="https://docs.cntd.ru/document/9003751" TargetMode="External"/><Relationship Id="rId33" Type="http://schemas.openxmlformats.org/officeDocument/2006/relationships/hyperlink" Target="https://docs.cntd.ru/document/902113767" TargetMode="External"/><Relationship Id="rId38" Type="http://schemas.openxmlformats.org/officeDocument/2006/relationships/hyperlink" Target="https://docs.cntd.ru/document/902253125" TargetMode="External"/><Relationship Id="rId46" Type="http://schemas.openxmlformats.org/officeDocument/2006/relationships/hyperlink" Target="https://docs.cntd.ru/document/902102875" TargetMode="External"/><Relationship Id="rId59" Type="http://schemas.openxmlformats.org/officeDocument/2006/relationships/hyperlink" Target="https://docs.cntd.ru/document/902283263" TargetMode="External"/><Relationship Id="rId67" Type="http://schemas.openxmlformats.org/officeDocument/2006/relationships/hyperlink" Target="https://docs.cntd.ru/document/901855149" TargetMode="External"/><Relationship Id="rId20" Type="http://schemas.openxmlformats.org/officeDocument/2006/relationships/hyperlink" Target="https://docs.cntd.ru/document/902249109" TargetMode="External"/><Relationship Id="rId41" Type="http://schemas.openxmlformats.org/officeDocument/2006/relationships/hyperlink" Target="https://docs.cntd.ru/document/901806306" TargetMode="External"/><Relationship Id="rId54" Type="http://schemas.openxmlformats.org/officeDocument/2006/relationships/hyperlink" Target="https://docs.cntd.ru/document/902200712" TargetMode="External"/><Relationship Id="rId62" Type="http://schemas.openxmlformats.org/officeDocument/2006/relationships/hyperlink" Target="https://docs.cntd.ru/document/901798042" TargetMode="External"/><Relationship Id="rId70" Type="http://schemas.openxmlformats.org/officeDocument/2006/relationships/hyperlink" Target="https://docs.cntd.ru/document/902042542" TargetMode="External"/><Relationship Id="rId75" Type="http://schemas.openxmlformats.org/officeDocument/2006/relationships/hyperlink" Target="https://docs.cntd.ru/document/902157793" TargetMode="External"/><Relationship Id="rId83" Type="http://schemas.openxmlformats.org/officeDocument/2006/relationships/hyperlink" Target="https://docs.cntd.ru/document/901922182" TargetMode="External"/><Relationship Id="rId88" Type="http://schemas.openxmlformats.org/officeDocument/2006/relationships/hyperlink" Target="https://docs.cntd.ru/document/902113767" TargetMode="External"/><Relationship Id="rId91" Type="http://schemas.openxmlformats.org/officeDocument/2006/relationships/hyperlink" Target="https://docs.cntd.ru/document/90211376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43508" TargetMode="External"/><Relationship Id="rId15" Type="http://schemas.openxmlformats.org/officeDocument/2006/relationships/hyperlink" Target="https://docs.cntd.ru/document/902320571" TargetMode="External"/><Relationship Id="rId23" Type="http://schemas.openxmlformats.org/officeDocument/2006/relationships/hyperlink" Target="https://docs.cntd.ru/document/901729631" TargetMode="External"/><Relationship Id="rId28" Type="http://schemas.openxmlformats.org/officeDocument/2006/relationships/hyperlink" Target="https://docs.cntd.ru/document/901922182" TargetMode="External"/><Relationship Id="rId36" Type="http://schemas.openxmlformats.org/officeDocument/2006/relationships/hyperlink" Target="https://docs.cntd.ru/document/902227775" TargetMode="External"/><Relationship Id="rId49" Type="http://schemas.openxmlformats.org/officeDocument/2006/relationships/hyperlink" Target="https://docs.cntd.ru/document/902121757" TargetMode="External"/><Relationship Id="rId57" Type="http://schemas.openxmlformats.org/officeDocument/2006/relationships/hyperlink" Target="https://docs.cntd.ru/document/902246042" TargetMode="External"/><Relationship Id="rId10" Type="http://schemas.openxmlformats.org/officeDocument/2006/relationships/hyperlink" Target="https://docs.cntd.ru/document/902320287" TargetMode="External"/><Relationship Id="rId31" Type="http://schemas.openxmlformats.org/officeDocument/2006/relationships/hyperlink" Target="https://docs.cntd.ru/document/902113767" TargetMode="External"/><Relationship Id="rId44" Type="http://schemas.openxmlformats.org/officeDocument/2006/relationships/hyperlink" Target="https://docs.cntd.ru/document/902091207" TargetMode="External"/><Relationship Id="rId52" Type="http://schemas.openxmlformats.org/officeDocument/2006/relationships/hyperlink" Target="https://docs.cntd.ru/document/902163807" TargetMode="External"/><Relationship Id="rId60" Type="http://schemas.openxmlformats.org/officeDocument/2006/relationships/hyperlink" Target="https://docs.cntd.ru/document/902290609" TargetMode="External"/><Relationship Id="rId65" Type="http://schemas.openxmlformats.org/officeDocument/2006/relationships/hyperlink" Target="https://docs.cntd.ru/document/902225825" TargetMode="External"/><Relationship Id="rId73" Type="http://schemas.openxmlformats.org/officeDocument/2006/relationships/hyperlink" Target="https://docs.cntd.ru/document/901862338" TargetMode="External"/><Relationship Id="rId78" Type="http://schemas.openxmlformats.org/officeDocument/2006/relationships/hyperlink" Target="https://docs.cntd.ru/document/1200028640" TargetMode="External"/><Relationship Id="rId81" Type="http://schemas.openxmlformats.org/officeDocument/2006/relationships/hyperlink" Target="https://docs.cntd.ru/document/902320571" TargetMode="External"/><Relationship Id="rId86" Type="http://schemas.openxmlformats.org/officeDocument/2006/relationships/hyperlink" Target="https://docs.cntd.ru/document/902113767" TargetMode="External"/><Relationship Id="rId4" Type="http://schemas.openxmlformats.org/officeDocument/2006/relationships/hyperlink" Target="https://docs.cntd.ru/document/902343508" TargetMode="External"/><Relationship Id="rId9" Type="http://schemas.openxmlformats.org/officeDocument/2006/relationships/hyperlink" Target="https://docs.cntd.ru/document/902320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4817</Words>
  <Characters>27462</Characters>
  <Application>Microsoft Office Word</Application>
  <DocSecurity>0</DocSecurity>
  <Lines>228</Lines>
  <Paragraphs>64</Paragraphs>
  <ScaleCrop>false</ScaleCrop>
  <Company/>
  <LinksUpToDate>false</LinksUpToDate>
  <CharactersWithSpaces>32215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</dc:creator>
  <cp:keywords/>
  <dc:description/>
  <cp:lastModifiedBy>Юлия Александровна</cp:lastModifiedBy>
  <cp:revision>2</cp:revision>
  <dcterms:created xsi:type="dcterms:W3CDTF">2022-11-14T04:13:00Z</dcterms:created>
  <dcterms:modified xsi:type="dcterms:W3CDTF">2022-11-14T04:13:00Z</dcterms:modified>
</cp:coreProperties>
</file>