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C24915" w:rsidRDefault="00BA1C59" w:rsidP="00C2491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24915">
        <w:rPr>
          <w:rFonts w:ascii="Times New Roman" w:hAnsi="Times New Roman" w:cs="Times New Roman"/>
          <w:sz w:val="28"/>
          <w:szCs w:val="28"/>
        </w:rPr>
        <w:t>Рисование на тему: «День  Народного  единства»</w:t>
      </w:r>
    </w:p>
    <w:p w:rsidR="00C24915" w:rsidRPr="00C24915" w:rsidRDefault="00C24915" w:rsidP="00C24915">
      <w:pPr>
        <w:pStyle w:val="a3"/>
        <w:jc w:val="center"/>
        <w:rPr>
          <w:rFonts w:ascii="Times New Roman" w:hAnsi="Times New Roman" w:cs="Times New Roman"/>
        </w:rPr>
      </w:pPr>
    </w:p>
    <w:p w:rsidR="00BA1C59" w:rsidRPr="00C24915" w:rsidRDefault="00BA1C59" w:rsidP="00C24915">
      <w:pPr>
        <w:pStyle w:val="a3"/>
        <w:rPr>
          <w:rFonts w:ascii="Times New Roman" w:hAnsi="Times New Roman" w:cs="Times New Roman"/>
          <w:sz w:val="24"/>
          <w:szCs w:val="24"/>
        </w:rPr>
      </w:pPr>
      <w:r w:rsidRPr="00C24915">
        <w:rPr>
          <w:rFonts w:ascii="Times New Roman" w:hAnsi="Times New Roman" w:cs="Times New Roman"/>
          <w:b/>
          <w:sz w:val="24"/>
          <w:szCs w:val="24"/>
        </w:rPr>
        <w:t>Цель:</w:t>
      </w:r>
      <w:r w:rsidRPr="00C24915">
        <w:rPr>
          <w:rFonts w:ascii="Times New Roman" w:hAnsi="Times New Roman" w:cs="Times New Roman"/>
          <w:sz w:val="24"/>
          <w:szCs w:val="24"/>
        </w:rPr>
        <w:t xml:space="preserve"> Познакомить детей с праздником – «День   Народного  единства», историей его возникновения.</w:t>
      </w:r>
    </w:p>
    <w:p w:rsidR="00BA1C59" w:rsidRPr="00C24915" w:rsidRDefault="00BA1C59" w:rsidP="00C2491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24915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BA1C59" w:rsidRPr="00C24915" w:rsidRDefault="00BA1C59" w:rsidP="00C24915">
      <w:pPr>
        <w:pStyle w:val="a3"/>
        <w:rPr>
          <w:rFonts w:ascii="Times New Roman" w:hAnsi="Times New Roman" w:cs="Times New Roman"/>
          <w:sz w:val="24"/>
          <w:szCs w:val="24"/>
        </w:rPr>
      </w:pPr>
      <w:r w:rsidRPr="00C24915">
        <w:rPr>
          <w:rFonts w:ascii="Times New Roman" w:hAnsi="Times New Roman" w:cs="Times New Roman"/>
          <w:sz w:val="24"/>
          <w:szCs w:val="24"/>
        </w:rPr>
        <w:t>1.Воспитывать гражданские и патриотические чувства, любовь к Родине, уважение к народным героям.</w:t>
      </w:r>
    </w:p>
    <w:p w:rsidR="00BA1C59" w:rsidRPr="00C24915" w:rsidRDefault="00BA1C59" w:rsidP="00C24915">
      <w:pPr>
        <w:pStyle w:val="a3"/>
        <w:rPr>
          <w:rFonts w:ascii="Times New Roman" w:hAnsi="Times New Roman" w:cs="Times New Roman"/>
          <w:sz w:val="24"/>
          <w:szCs w:val="24"/>
        </w:rPr>
      </w:pPr>
      <w:r w:rsidRPr="00C24915">
        <w:rPr>
          <w:rFonts w:ascii="Times New Roman" w:hAnsi="Times New Roman" w:cs="Times New Roman"/>
          <w:sz w:val="24"/>
          <w:szCs w:val="24"/>
        </w:rPr>
        <w:t>2.Воспитывать уважение к различным национальностям России, их культуре</w:t>
      </w:r>
      <w:proofErr w:type="gramStart"/>
      <w:r w:rsidRPr="00C24915">
        <w:rPr>
          <w:rFonts w:ascii="Times New Roman" w:hAnsi="Times New Roman" w:cs="Times New Roman"/>
          <w:sz w:val="24"/>
          <w:szCs w:val="24"/>
        </w:rPr>
        <w:t xml:space="preserve">,, </w:t>
      </w:r>
      <w:proofErr w:type="gramEnd"/>
      <w:r w:rsidRPr="00C24915">
        <w:rPr>
          <w:rFonts w:ascii="Times New Roman" w:hAnsi="Times New Roman" w:cs="Times New Roman"/>
          <w:sz w:val="24"/>
          <w:szCs w:val="24"/>
        </w:rPr>
        <w:t xml:space="preserve">языку. </w:t>
      </w:r>
    </w:p>
    <w:p w:rsidR="00BA1C59" w:rsidRPr="00C24915" w:rsidRDefault="00BA1C59" w:rsidP="00C24915">
      <w:pPr>
        <w:pStyle w:val="a3"/>
        <w:rPr>
          <w:rFonts w:ascii="Times New Roman" w:hAnsi="Times New Roman" w:cs="Times New Roman"/>
          <w:sz w:val="24"/>
          <w:szCs w:val="24"/>
        </w:rPr>
      </w:pPr>
      <w:r w:rsidRPr="00C24915">
        <w:rPr>
          <w:rFonts w:ascii="Times New Roman" w:hAnsi="Times New Roman" w:cs="Times New Roman"/>
          <w:sz w:val="24"/>
          <w:szCs w:val="24"/>
        </w:rPr>
        <w:t>3.Воспитывать дружеские взаимоотношения в детском коллективе.</w:t>
      </w:r>
    </w:p>
    <w:p w:rsidR="00BA1C59" w:rsidRPr="00C24915" w:rsidRDefault="00C24915" w:rsidP="00C24915">
      <w:pPr>
        <w:pStyle w:val="a3"/>
        <w:rPr>
          <w:rFonts w:ascii="Times New Roman" w:hAnsi="Times New Roman" w:cs="Times New Roman"/>
          <w:sz w:val="24"/>
          <w:szCs w:val="24"/>
        </w:rPr>
      </w:pPr>
      <w:r w:rsidRPr="00C24915">
        <w:rPr>
          <w:rFonts w:ascii="Times New Roman" w:hAnsi="Times New Roman" w:cs="Times New Roman"/>
          <w:sz w:val="24"/>
          <w:szCs w:val="24"/>
        </w:rPr>
        <w:t>4.Развивать словарь детей за счет расширения  представлений о явлениях социальной  жизни</w:t>
      </w:r>
      <w:proofErr w:type="gramStart"/>
      <w:r w:rsidRPr="00C2491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24915">
        <w:rPr>
          <w:rFonts w:ascii="Times New Roman" w:hAnsi="Times New Roman" w:cs="Times New Roman"/>
          <w:sz w:val="24"/>
          <w:szCs w:val="24"/>
        </w:rPr>
        <w:t xml:space="preserve"> взаимоотношениях и характерах людей.</w:t>
      </w:r>
    </w:p>
    <w:p w:rsidR="00C24915" w:rsidRPr="00C24915" w:rsidRDefault="00C24915" w:rsidP="00C24915">
      <w:pPr>
        <w:pStyle w:val="a3"/>
        <w:rPr>
          <w:rFonts w:ascii="Times New Roman" w:hAnsi="Times New Roman" w:cs="Times New Roman"/>
          <w:sz w:val="24"/>
          <w:szCs w:val="24"/>
        </w:rPr>
      </w:pPr>
      <w:r w:rsidRPr="00C24915">
        <w:rPr>
          <w:rFonts w:ascii="Times New Roman" w:hAnsi="Times New Roman" w:cs="Times New Roman"/>
          <w:sz w:val="24"/>
          <w:szCs w:val="24"/>
        </w:rPr>
        <w:t>5.Развивать сообразительность</w:t>
      </w:r>
      <w:proofErr w:type="gramStart"/>
      <w:r w:rsidRPr="00C2491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24915">
        <w:rPr>
          <w:rFonts w:ascii="Times New Roman" w:hAnsi="Times New Roman" w:cs="Times New Roman"/>
          <w:sz w:val="24"/>
          <w:szCs w:val="24"/>
        </w:rPr>
        <w:t xml:space="preserve"> умение устанавливать связи.</w:t>
      </w:r>
    </w:p>
    <w:p w:rsidR="00C24915" w:rsidRDefault="00C24915" w:rsidP="00C24915">
      <w:pPr>
        <w:pStyle w:val="a3"/>
        <w:rPr>
          <w:rFonts w:ascii="Times New Roman" w:hAnsi="Times New Roman" w:cs="Times New Roman"/>
          <w:sz w:val="24"/>
          <w:szCs w:val="24"/>
        </w:rPr>
      </w:pPr>
      <w:r w:rsidRPr="00C24915">
        <w:rPr>
          <w:rFonts w:ascii="Times New Roman" w:hAnsi="Times New Roman" w:cs="Times New Roman"/>
          <w:sz w:val="24"/>
          <w:szCs w:val="24"/>
        </w:rPr>
        <w:t>6.Развитие умений  детей в продуктивной и других видах детской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24915" w:rsidRDefault="00B337D2" w:rsidP="00C24915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368300</wp:posOffset>
            </wp:positionV>
            <wp:extent cx="3267075" cy="2447925"/>
            <wp:effectExtent l="19050" t="0" r="9525" b="0"/>
            <wp:wrapThrough wrapText="bothSides">
              <wp:wrapPolygon edited="0">
                <wp:start x="-126" y="0"/>
                <wp:lineTo x="-126" y="21516"/>
                <wp:lineTo x="21663" y="21516"/>
                <wp:lineTo x="21663" y="0"/>
                <wp:lineTo x="-126" y="0"/>
              </wp:wrapPolygon>
            </wp:wrapThrough>
            <wp:docPr id="1" name="Рисунок 1" descr="F:\Подгот.гр.-2022-2023г\Учебный 2022-2023г\На сайт -Стецюра Л.Н\Рисование-День нар.единст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дгот.гр.-2022-2023г\Учебный 2022-2023г\На сайт -Стецюра Л.Н\Рисование-День нар.единств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368300</wp:posOffset>
            </wp:positionV>
            <wp:extent cx="3257550" cy="2447925"/>
            <wp:effectExtent l="19050" t="0" r="0" b="0"/>
            <wp:wrapThrough wrapText="bothSides">
              <wp:wrapPolygon edited="0">
                <wp:start x="-126" y="0"/>
                <wp:lineTo x="-126" y="21516"/>
                <wp:lineTo x="21600" y="21516"/>
                <wp:lineTo x="21600" y="0"/>
                <wp:lineTo x="-126" y="0"/>
              </wp:wrapPolygon>
            </wp:wrapThrough>
            <wp:docPr id="2" name="Рисунок 2" descr="F:\Подгот.гр.-2022-2023г\Учебный 2022-2023г\На сайт -Стецюра Л.Н\Рисование-День нар.единст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гот.гр.-2022-2023г\Учебный 2022-2023г\На сайт -Стецюра Л.Н\Рисование-День нар.единств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915" w:rsidRDefault="00C24915" w:rsidP="00C24915">
      <w:pPr>
        <w:pStyle w:val="a3"/>
        <w:rPr>
          <w:sz w:val="24"/>
          <w:szCs w:val="24"/>
        </w:rPr>
      </w:pPr>
    </w:p>
    <w:p w:rsidR="00C24915" w:rsidRPr="00C24915" w:rsidRDefault="00B337D2" w:rsidP="00C24915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606425</wp:posOffset>
            </wp:positionV>
            <wp:extent cx="5940425" cy="3133725"/>
            <wp:effectExtent l="19050" t="0" r="3175" b="0"/>
            <wp:wrapThrough wrapText="bothSides">
              <wp:wrapPolygon edited="0">
                <wp:start x="-69" y="0"/>
                <wp:lineTo x="-69" y="21534"/>
                <wp:lineTo x="21612" y="21534"/>
                <wp:lineTo x="21612" y="0"/>
                <wp:lineTo x="-69" y="0"/>
              </wp:wrapPolygon>
            </wp:wrapThrough>
            <wp:docPr id="3" name="Рисунок 3" descr="F:\Подгот.гр.-2022-2023г\Учебный 2022-2023г\На сайт -Стецюра Л.Н\Рисование-День нар.единств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дгот.гр.-2022-2023г\Учебный 2022-2023г\На сайт -Стецюра Л.Н\Рисование-День нар.единств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825" b="16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24915" w:rsidRPr="00C24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1C59"/>
    <w:rsid w:val="00B337D2"/>
    <w:rsid w:val="00BA1C59"/>
    <w:rsid w:val="00C24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491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24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49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2</cp:revision>
  <dcterms:created xsi:type="dcterms:W3CDTF">2022-11-04T06:36:00Z</dcterms:created>
  <dcterms:modified xsi:type="dcterms:W3CDTF">2022-11-04T06:58:00Z</dcterms:modified>
</cp:coreProperties>
</file>