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12FB" w:rsidRPr="005D3349" w:rsidRDefault="00753954" w:rsidP="00753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49">
        <w:rPr>
          <w:rFonts w:ascii="Times New Roman" w:hAnsi="Times New Roman" w:cs="Times New Roman"/>
          <w:b/>
          <w:sz w:val="28"/>
          <w:szCs w:val="28"/>
        </w:rPr>
        <w:t>Основные поло</w:t>
      </w:r>
      <w:r w:rsidR="002D0414" w:rsidRPr="005D3349">
        <w:rPr>
          <w:rFonts w:ascii="Times New Roman" w:hAnsi="Times New Roman" w:cs="Times New Roman"/>
          <w:b/>
          <w:sz w:val="28"/>
          <w:szCs w:val="28"/>
        </w:rPr>
        <w:t xml:space="preserve">жения учетной политики </w:t>
      </w:r>
      <w:r w:rsidR="00805F28" w:rsidRPr="005D3349">
        <w:rPr>
          <w:rFonts w:ascii="Times New Roman" w:hAnsi="Times New Roman" w:cs="Times New Roman"/>
          <w:b/>
          <w:sz w:val="28"/>
          <w:szCs w:val="28"/>
        </w:rPr>
        <w:t>МБДОУ "УНДС общеразвивающего вида № 3 "Сказка"</w:t>
      </w:r>
      <w:r w:rsidR="006D0D91" w:rsidRPr="005D3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349">
        <w:rPr>
          <w:rFonts w:ascii="Times New Roman" w:hAnsi="Times New Roman" w:cs="Times New Roman"/>
          <w:b/>
          <w:sz w:val="28"/>
          <w:szCs w:val="28"/>
        </w:rPr>
        <w:t>для публичного раскрытия на официальном сайте в информационно-телекоммуникаци</w:t>
      </w:r>
      <w:r w:rsidR="004756AC" w:rsidRPr="005D3349">
        <w:rPr>
          <w:rFonts w:ascii="Times New Roman" w:hAnsi="Times New Roman" w:cs="Times New Roman"/>
          <w:b/>
          <w:sz w:val="28"/>
          <w:szCs w:val="28"/>
        </w:rPr>
        <w:t xml:space="preserve">онной сети «Интернет» </w:t>
      </w:r>
      <w:r w:rsidR="0067260C" w:rsidRPr="005D334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D3349">
        <w:rPr>
          <w:rFonts w:ascii="Times New Roman" w:hAnsi="Times New Roman" w:cs="Times New Roman"/>
          <w:b/>
          <w:sz w:val="28"/>
          <w:szCs w:val="28"/>
        </w:rPr>
        <w:t>соответствии с приказом Министерства Финансов Российской Федерации от 30 декабря 2017 года №274н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</w:t>
      </w:r>
    </w:p>
    <w:p w:rsidR="00753954" w:rsidRPr="005D3349" w:rsidRDefault="00FA1EF9" w:rsidP="00753954">
      <w:pPr>
        <w:rPr>
          <w:rFonts w:ascii="Times New Roman" w:hAnsi="Times New Roman" w:cs="Times New Roman"/>
          <w:sz w:val="28"/>
          <w:szCs w:val="28"/>
        </w:rPr>
      </w:pPr>
      <w:r w:rsidRPr="005D3349">
        <w:rPr>
          <w:rFonts w:ascii="Times New Roman" w:hAnsi="Times New Roman" w:cs="Times New Roman"/>
          <w:sz w:val="28"/>
          <w:szCs w:val="28"/>
        </w:rPr>
        <w:t>Ведение</w:t>
      </w:r>
      <w:r w:rsidR="002D0414" w:rsidRPr="005D3349">
        <w:rPr>
          <w:rFonts w:ascii="Times New Roman" w:hAnsi="Times New Roman" w:cs="Times New Roman"/>
          <w:sz w:val="28"/>
          <w:szCs w:val="28"/>
        </w:rPr>
        <w:t xml:space="preserve"> бухгалтерского</w:t>
      </w:r>
      <w:r w:rsidR="00C1679A" w:rsidRPr="005D3349">
        <w:rPr>
          <w:rFonts w:ascii="Times New Roman" w:hAnsi="Times New Roman" w:cs="Times New Roman"/>
          <w:sz w:val="28"/>
          <w:szCs w:val="28"/>
        </w:rPr>
        <w:t xml:space="preserve"> (бюджетного)</w:t>
      </w:r>
      <w:r w:rsidR="00753954" w:rsidRPr="005D3349">
        <w:rPr>
          <w:rFonts w:ascii="Times New Roman" w:hAnsi="Times New Roman" w:cs="Times New Roman"/>
          <w:sz w:val="28"/>
          <w:szCs w:val="28"/>
        </w:rPr>
        <w:t xml:space="preserve"> учета и формирование </w:t>
      </w:r>
      <w:r w:rsidR="002D0414" w:rsidRPr="005D3349">
        <w:rPr>
          <w:rFonts w:ascii="Times New Roman" w:hAnsi="Times New Roman" w:cs="Times New Roman"/>
          <w:sz w:val="28"/>
          <w:szCs w:val="28"/>
        </w:rPr>
        <w:t>бухгалтерской</w:t>
      </w:r>
      <w:r w:rsidR="00C1679A" w:rsidRPr="005D3349">
        <w:rPr>
          <w:rFonts w:ascii="Times New Roman" w:hAnsi="Times New Roman" w:cs="Times New Roman"/>
          <w:sz w:val="28"/>
          <w:szCs w:val="28"/>
        </w:rPr>
        <w:t xml:space="preserve"> (бюджетной)</w:t>
      </w:r>
      <w:r w:rsidR="00753954" w:rsidRPr="005D3349">
        <w:rPr>
          <w:rFonts w:ascii="Times New Roman" w:hAnsi="Times New Roman" w:cs="Times New Roman"/>
          <w:sz w:val="28"/>
          <w:szCs w:val="28"/>
        </w:rPr>
        <w:t xml:space="preserve"> отч</w:t>
      </w:r>
      <w:r w:rsidR="00C1679A" w:rsidRPr="005D3349">
        <w:rPr>
          <w:rFonts w:ascii="Times New Roman" w:hAnsi="Times New Roman" w:cs="Times New Roman"/>
          <w:sz w:val="28"/>
          <w:szCs w:val="28"/>
        </w:rPr>
        <w:t xml:space="preserve">етности </w:t>
      </w:r>
      <w:r w:rsidR="00805F28" w:rsidRPr="005D3349">
        <w:rPr>
          <w:rFonts w:ascii="Times New Roman" w:hAnsi="Times New Roman" w:cs="Times New Roman"/>
          <w:b/>
          <w:sz w:val="28"/>
          <w:szCs w:val="28"/>
        </w:rPr>
        <w:t>МБДОУ "УНДС общеразвивающего вида № 3 "Сказка"</w:t>
      </w:r>
      <w:r w:rsidR="00FF6261" w:rsidRPr="005D3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954" w:rsidRPr="005D3349">
        <w:rPr>
          <w:rFonts w:ascii="Times New Roman" w:hAnsi="Times New Roman" w:cs="Times New Roman"/>
          <w:sz w:val="28"/>
          <w:szCs w:val="28"/>
        </w:rPr>
        <w:t xml:space="preserve">регламентируется требованиями Федерального закона от 06 декабря 2006 г. №402-ФЗ «О бухгалтерском учете» с учетом положений </w:t>
      </w:r>
      <w:r w:rsidR="002D0414" w:rsidRPr="005D3349">
        <w:rPr>
          <w:rFonts w:ascii="Times New Roman" w:hAnsi="Times New Roman" w:cs="Times New Roman"/>
          <w:sz w:val="28"/>
          <w:szCs w:val="28"/>
        </w:rPr>
        <w:t>бухгалтерского</w:t>
      </w:r>
      <w:r w:rsidR="00753954" w:rsidRPr="005D3349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и следующими приказами Министерства Финансов Российской Федерации:</w:t>
      </w:r>
    </w:p>
    <w:p w:rsidR="00115693" w:rsidRPr="005D3349" w:rsidRDefault="00115693" w:rsidP="00115693">
      <w:pPr>
        <w:shd w:val="clear" w:color="auto" w:fill="FFFFFF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D33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C1679A" w:rsidRPr="005D3349" w:rsidRDefault="00C1679A" w:rsidP="00C1679A">
      <w:pPr>
        <w:rPr>
          <w:rFonts w:ascii="Times New Roman" w:hAnsi="Times New Roman" w:cs="Times New Roman"/>
          <w:sz w:val="28"/>
          <w:szCs w:val="28"/>
        </w:rPr>
      </w:pPr>
      <w:r w:rsidRPr="005D3349">
        <w:rPr>
          <w:rFonts w:ascii="Times New Roman" w:hAnsi="Times New Roman" w:cs="Times New Roman"/>
          <w:sz w:val="28"/>
          <w:szCs w:val="28"/>
        </w:rPr>
        <w:t>- от 6 декабря 2010 г. N 162н "Об утверждении Плана счетов бюджетного учета и Инструкции по его применению";</w:t>
      </w:r>
    </w:p>
    <w:p w:rsidR="00753954" w:rsidRPr="005D3349" w:rsidRDefault="00115693" w:rsidP="00753954">
      <w:pPr>
        <w:rPr>
          <w:rFonts w:ascii="Times New Roman" w:hAnsi="Times New Roman" w:cs="Times New Roman"/>
          <w:sz w:val="28"/>
          <w:szCs w:val="28"/>
        </w:rPr>
      </w:pPr>
      <w:r w:rsidRPr="005D3349">
        <w:rPr>
          <w:rFonts w:ascii="Times New Roman" w:hAnsi="Times New Roman" w:cs="Times New Roman"/>
          <w:sz w:val="28"/>
          <w:szCs w:val="28"/>
        </w:rPr>
        <w:t>-</w:t>
      </w:r>
      <w:r w:rsidR="002D0414" w:rsidRPr="005D3349">
        <w:rPr>
          <w:rFonts w:ascii="Times New Roman" w:hAnsi="Times New Roman" w:cs="Times New Roman"/>
          <w:sz w:val="28"/>
          <w:szCs w:val="28"/>
        </w:rPr>
        <w:t>от 16 декабря 2010 г. N 174н "Об утверждении Плана счетов бухгалтерского учета бюджетных учреждений и Инструкции по его применению"</w:t>
      </w:r>
      <w:r w:rsidRPr="005D3349">
        <w:rPr>
          <w:rFonts w:ascii="Times New Roman" w:hAnsi="Times New Roman" w:cs="Times New Roman"/>
          <w:sz w:val="28"/>
          <w:szCs w:val="28"/>
        </w:rPr>
        <w:t>;</w:t>
      </w:r>
    </w:p>
    <w:p w:rsidR="00115693" w:rsidRPr="005D3349" w:rsidRDefault="00115693" w:rsidP="00753954">
      <w:pPr>
        <w:rPr>
          <w:rFonts w:ascii="Times New Roman" w:hAnsi="Times New Roman" w:cs="Times New Roman"/>
          <w:sz w:val="28"/>
          <w:szCs w:val="28"/>
        </w:rPr>
      </w:pPr>
      <w:r w:rsidRPr="005D3349">
        <w:rPr>
          <w:rFonts w:ascii="Times New Roman" w:hAnsi="Times New Roman" w:cs="Times New Roman"/>
          <w:sz w:val="28"/>
          <w:szCs w:val="28"/>
        </w:rPr>
        <w:t>- от 31 декабря 2016 г. № 256н “Об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115693" w:rsidRPr="005D3349" w:rsidRDefault="00115693" w:rsidP="00753954">
      <w:pPr>
        <w:rPr>
          <w:rFonts w:ascii="Times New Roman" w:hAnsi="Times New Roman" w:cs="Times New Roman"/>
          <w:sz w:val="28"/>
          <w:szCs w:val="28"/>
        </w:rPr>
      </w:pPr>
      <w:r w:rsidRPr="005D3349">
        <w:rPr>
          <w:rFonts w:ascii="Times New Roman" w:hAnsi="Times New Roman" w:cs="Times New Roman"/>
          <w:sz w:val="28"/>
          <w:szCs w:val="28"/>
        </w:rPr>
        <w:t>- 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применению";</w:t>
      </w:r>
    </w:p>
    <w:p w:rsidR="00806D19" w:rsidRPr="005D3349" w:rsidRDefault="00806D19" w:rsidP="00753954">
      <w:pPr>
        <w:rPr>
          <w:rFonts w:ascii="Times New Roman" w:hAnsi="Times New Roman" w:cs="Times New Roman"/>
          <w:sz w:val="28"/>
          <w:szCs w:val="28"/>
        </w:rPr>
      </w:pPr>
      <w:r w:rsidRPr="005D3349">
        <w:rPr>
          <w:rFonts w:ascii="Times New Roman" w:hAnsi="Times New Roman" w:cs="Times New Roman"/>
          <w:sz w:val="28"/>
          <w:szCs w:val="28"/>
        </w:rPr>
        <w:t>- от 15.04.2021 №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применению";</w:t>
      </w:r>
    </w:p>
    <w:p w:rsidR="0067260C" w:rsidRPr="005D3349" w:rsidRDefault="0067260C" w:rsidP="00753954">
      <w:pPr>
        <w:rPr>
          <w:rFonts w:ascii="Times New Roman" w:hAnsi="Times New Roman" w:cs="Times New Roman"/>
          <w:sz w:val="28"/>
          <w:szCs w:val="28"/>
        </w:rPr>
      </w:pPr>
      <w:r w:rsidRPr="005D3349">
        <w:rPr>
          <w:rFonts w:ascii="Times New Roman" w:hAnsi="Times New Roman" w:cs="Times New Roman"/>
          <w:sz w:val="28"/>
          <w:szCs w:val="28"/>
        </w:rPr>
        <w:lastRenderedPageBreak/>
        <w:t>- от 24 мая 2022 г. №82н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115693" w:rsidRPr="005D3349" w:rsidRDefault="00115693" w:rsidP="00115693">
      <w:pPr>
        <w:rPr>
          <w:rFonts w:ascii="Times New Roman" w:hAnsi="Times New Roman" w:cs="Times New Roman"/>
          <w:sz w:val="28"/>
          <w:szCs w:val="28"/>
        </w:rPr>
      </w:pPr>
      <w:r w:rsidRPr="005D3349">
        <w:rPr>
          <w:rFonts w:ascii="Times New Roman" w:hAnsi="Times New Roman" w:cs="Times New Roman"/>
          <w:sz w:val="28"/>
          <w:szCs w:val="28"/>
        </w:rPr>
        <w:t>- от 29 ноября 2017 г. N 209н "Об утверждении Порядка применения классификации операций сектора государственного управления";</w:t>
      </w:r>
    </w:p>
    <w:p w:rsidR="00C1679A" w:rsidRPr="005D3349" w:rsidRDefault="00C1679A" w:rsidP="00C1679A">
      <w:pPr>
        <w:rPr>
          <w:rFonts w:ascii="Times New Roman" w:hAnsi="Times New Roman" w:cs="Times New Roman"/>
          <w:sz w:val="28"/>
          <w:szCs w:val="28"/>
        </w:rPr>
      </w:pPr>
      <w:r w:rsidRPr="005D3349">
        <w:rPr>
          <w:rFonts w:ascii="Times New Roman" w:hAnsi="Times New Roman" w:cs="Times New Roman"/>
          <w:sz w:val="28"/>
          <w:szCs w:val="28"/>
        </w:rPr>
        <w:t>- от 28 декабря 2010 г.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115693" w:rsidRPr="005D3349" w:rsidRDefault="00115693" w:rsidP="002D0414">
      <w:pPr>
        <w:rPr>
          <w:rFonts w:ascii="Times New Roman" w:hAnsi="Times New Roman" w:cs="Times New Roman"/>
          <w:sz w:val="28"/>
          <w:szCs w:val="28"/>
        </w:rPr>
      </w:pPr>
      <w:r w:rsidRPr="005D3349">
        <w:rPr>
          <w:rFonts w:ascii="Times New Roman" w:hAnsi="Times New Roman" w:cs="Times New Roman"/>
          <w:sz w:val="28"/>
          <w:szCs w:val="28"/>
        </w:rPr>
        <w:t>-</w:t>
      </w:r>
      <w:r w:rsidR="002D0414" w:rsidRPr="005D3349">
        <w:rPr>
          <w:rFonts w:ascii="Times New Roman" w:hAnsi="Times New Roman" w:cs="Times New Roman"/>
          <w:sz w:val="28"/>
          <w:szCs w:val="28"/>
        </w:rPr>
        <w:t>от 25 марта 2011 года N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Pr="005D3349">
        <w:rPr>
          <w:rFonts w:ascii="Times New Roman" w:hAnsi="Times New Roman" w:cs="Times New Roman"/>
          <w:sz w:val="28"/>
          <w:szCs w:val="28"/>
        </w:rPr>
        <w:t>;</w:t>
      </w:r>
    </w:p>
    <w:p w:rsidR="00115693" w:rsidRPr="005D3349" w:rsidRDefault="00115693" w:rsidP="00115693">
      <w:pPr>
        <w:rPr>
          <w:rFonts w:ascii="Times New Roman" w:hAnsi="Times New Roman" w:cs="Times New Roman"/>
          <w:b/>
          <w:sz w:val="28"/>
          <w:szCs w:val="28"/>
        </w:rPr>
      </w:pPr>
      <w:r w:rsidRPr="005D33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62E34" w:rsidRPr="00F62E34">
        <w:rPr>
          <w:rFonts w:ascii="Times New Roman" w:eastAsia="Calibri" w:hAnsi="Times New Roman" w:cs="Times New Roman"/>
          <w:b/>
          <w:sz w:val="28"/>
          <w:szCs w:val="28"/>
        </w:rPr>
        <w:t>Приказ №11-о/д от «30» декабря 2022г.</w:t>
      </w:r>
      <w:r w:rsidR="00646679" w:rsidRPr="005D3349">
        <w:rPr>
          <w:rFonts w:ascii="Times New Roman" w:hAnsi="Times New Roman" w:cs="Times New Roman"/>
          <w:b/>
          <w:sz w:val="28"/>
          <w:szCs w:val="28"/>
        </w:rPr>
        <w:t xml:space="preserve"> «Об учетной политике» </w:t>
      </w:r>
      <w:r w:rsidR="00805F28" w:rsidRPr="005D3349">
        <w:rPr>
          <w:rFonts w:ascii="Times New Roman" w:hAnsi="Times New Roman" w:cs="Times New Roman"/>
          <w:b/>
          <w:sz w:val="28"/>
          <w:szCs w:val="28"/>
        </w:rPr>
        <w:t>МБДОУ "УНДС общеразвивающего вида № 3 "Сказка";</w:t>
      </w:r>
    </w:p>
    <w:p w:rsidR="00646679" w:rsidRPr="005D3349" w:rsidRDefault="00646679" w:rsidP="00FC30E8">
      <w:pPr>
        <w:rPr>
          <w:rFonts w:ascii="Times New Roman" w:hAnsi="Times New Roman" w:cs="Times New Roman"/>
          <w:sz w:val="28"/>
          <w:szCs w:val="28"/>
        </w:rPr>
      </w:pPr>
      <w:r w:rsidRPr="005D3349">
        <w:rPr>
          <w:rFonts w:ascii="Times New Roman" w:hAnsi="Times New Roman" w:cs="Times New Roman"/>
          <w:sz w:val="28"/>
          <w:szCs w:val="28"/>
        </w:rPr>
        <w:t>- иные документы учетной п</w:t>
      </w:r>
      <w:r w:rsidR="00C1679A" w:rsidRPr="005D3349">
        <w:rPr>
          <w:rFonts w:ascii="Times New Roman" w:hAnsi="Times New Roman" w:cs="Times New Roman"/>
          <w:sz w:val="28"/>
          <w:szCs w:val="28"/>
        </w:rPr>
        <w:t>олитики</w:t>
      </w:r>
      <w:r w:rsidRPr="005D3349">
        <w:rPr>
          <w:rFonts w:ascii="Times New Roman" w:hAnsi="Times New Roman" w:cs="Times New Roman"/>
          <w:sz w:val="28"/>
          <w:szCs w:val="28"/>
        </w:rPr>
        <w:t xml:space="preserve">, регулирующие вопросы организации </w:t>
      </w:r>
      <w:r w:rsidR="002D0414" w:rsidRPr="005D3349">
        <w:rPr>
          <w:rFonts w:ascii="Times New Roman" w:hAnsi="Times New Roman" w:cs="Times New Roman"/>
          <w:sz w:val="28"/>
          <w:szCs w:val="28"/>
        </w:rPr>
        <w:t>бухгалтерского</w:t>
      </w:r>
      <w:r w:rsidRPr="005D3349">
        <w:rPr>
          <w:rFonts w:ascii="Times New Roman" w:hAnsi="Times New Roman" w:cs="Times New Roman"/>
          <w:sz w:val="28"/>
          <w:szCs w:val="28"/>
        </w:rPr>
        <w:t xml:space="preserve"> учета, вклю</w:t>
      </w:r>
      <w:r w:rsidR="00F911CF" w:rsidRPr="005D3349">
        <w:rPr>
          <w:rFonts w:ascii="Times New Roman" w:hAnsi="Times New Roman" w:cs="Times New Roman"/>
          <w:sz w:val="28"/>
          <w:szCs w:val="28"/>
        </w:rPr>
        <w:t>чая ежегодные приказы</w:t>
      </w:r>
      <w:r w:rsidR="00FC30E8" w:rsidRPr="005D3349">
        <w:rPr>
          <w:rFonts w:ascii="Times New Roman" w:hAnsi="Times New Roman" w:cs="Times New Roman"/>
          <w:sz w:val="28"/>
          <w:szCs w:val="28"/>
        </w:rPr>
        <w:t xml:space="preserve"> о</w:t>
      </w:r>
      <w:r w:rsidRPr="005D3349">
        <w:rPr>
          <w:rFonts w:ascii="Times New Roman" w:hAnsi="Times New Roman" w:cs="Times New Roman"/>
          <w:sz w:val="28"/>
          <w:szCs w:val="28"/>
        </w:rPr>
        <w:t xml:space="preserve"> проведении инвентаризации объектов </w:t>
      </w:r>
      <w:r w:rsidR="002D0414" w:rsidRPr="005D3349">
        <w:rPr>
          <w:rFonts w:ascii="Times New Roman" w:hAnsi="Times New Roman" w:cs="Times New Roman"/>
          <w:sz w:val="28"/>
          <w:szCs w:val="28"/>
        </w:rPr>
        <w:t>бухгалтерского</w:t>
      </w:r>
      <w:r w:rsidRPr="005D3349">
        <w:rPr>
          <w:rFonts w:ascii="Times New Roman" w:hAnsi="Times New Roman" w:cs="Times New Roman"/>
          <w:sz w:val="28"/>
          <w:szCs w:val="28"/>
        </w:rPr>
        <w:t xml:space="preserve"> учета»</w:t>
      </w:r>
      <w:r w:rsidR="00FC30E8" w:rsidRPr="005D3349">
        <w:rPr>
          <w:rFonts w:ascii="Times New Roman" w:hAnsi="Times New Roman" w:cs="Times New Roman"/>
          <w:sz w:val="28"/>
          <w:szCs w:val="28"/>
        </w:rPr>
        <w:t>.</w:t>
      </w:r>
    </w:p>
    <w:p w:rsidR="00646679" w:rsidRPr="005D3349" w:rsidRDefault="002D0414" w:rsidP="00115693">
      <w:pPr>
        <w:rPr>
          <w:rFonts w:ascii="Times New Roman" w:hAnsi="Times New Roman" w:cs="Times New Roman"/>
          <w:sz w:val="28"/>
          <w:szCs w:val="28"/>
        </w:rPr>
      </w:pPr>
      <w:r w:rsidRPr="005D3349">
        <w:rPr>
          <w:rFonts w:ascii="Times New Roman" w:hAnsi="Times New Roman" w:cs="Times New Roman"/>
          <w:sz w:val="28"/>
          <w:szCs w:val="28"/>
        </w:rPr>
        <w:t>Бухгалтерский</w:t>
      </w:r>
      <w:r w:rsidR="00C1679A" w:rsidRPr="005D3349">
        <w:rPr>
          <w:rFonts w:ascii="Times New Roman" w:hAnsi="Times New Roman" w:cs="Times New Roman"/>
          <w:sz w:val="28"/>
          <w:szCs w:val="28"/>
        </w:rPr>
        <w:t xml:space="preserve"> (бюджетный) учет </w:t>
      </w:r>
      <w:r w:rsidR="00805F28" w:rsidRPr="005D3349">
        <w:rPr>
          <w:rFonts w:ascii="Times New Roman" w:hAnsi="Times New Roman" w:cs="Times New Roman"/>
          <w:b/>
          <w:sz w:val="28"/>
          <w:szCs w:val="28"/>
        </w:rPr>
        <w:t>МБДОУ "УНДС общеразвивающего вида № 3 "Сказка"</w:t>
      </w:r>
      <w:r w:rsidR="00FF6261" w:rsidRPr="005D3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679" w:rsidRPr="005D3349">
        <w:rPr>
          <w:rFonts w:ascii="Times New Roman" w:hAnsi="Times New Roman" w:cs="Times New Roman"/>
          <w:sz w:val="28"/>
          <w:szCs w:val="28"/>
        </w:rPr>
        <w:t>осуществляется с учетом следующих основных положений:</w:t>
      </w:r>
    </w:p>
    <w:p w:rsidR="00646679" w:rsidRPr="005D3349" w:rsidRDefault="00646679" w:rsidP="00115693">
      <w:pPr>
        <w:rPr>
          <w:rFonts w:ascii="Times New Roman" w:hAnsi="Times New Roman" w:cs="Times New Roman"/>
          <w:sz w:val="28"/>
          <w:szCs w:val="28"/>
        </w:rPr>
      </w:pPr>
      <w:r w:rsidRPr="005D3349">
        <w:rPr>
          <w:rFonts w:ascii="Times New Roman" w:hAnsi="Times New Roman" w:cs="Times New Roman"/>
          <w:sz w:val="28"/>
          <w:szCs w:val="28"/>
        </w:rPr>
        <w:t>- организаци</w:t>
      </w:r>
      <w:r w:rsidR="0067260C" w:rsidRPr="005D3349">
        <w:rPr>
          <w:rFonts w:ascii="Times New Roman" w:hAnsi="Times New Roman" w:cs="Times New Roman"/>
          <w:sz w:val="28"/>
          <w:szCs w:val="28"/>
        </w:rPr>
        <w:t>я</w:t>
      </w:r>
      <w:r w:rsidRPr="005D3349">
        <w:rPr>
          <w:rFonts w:ascii="Times New Roman" w:hAnsi="Times New Roman" w:cs="Times New Roman"/>
          <w:sz w:val="28"/>
          <w:szCs w:val="28"/>
        </w:rPr>
        <w:t xml:space="preserve"> </w:t>
      </w:r>
      <w:r w:rsidR="002D0414" w:rsidRPr="005D3349">
        <w:rPr>
          <w:rFonts w:ascii="Times New Roman" w:hAnsi="Times New Roman" w:cs="Times New Roman"/>
          <w:sz w:val="28"/>
          <w:szCs w:val="28"/>
        </w:rPr>
        <w:t>бухгалтерского</w:t>
      </w:r>
      <w:r w:rsidR="00C1679A" w:rsidRPr="005D3349">
        <w:rPr>
          <w:rFonts w:ascii="Times New Roman" w:hAnsi="Times New Roman" w:cs="Times New Roman"/>
          <w:sz w:val="28"/>
          <w:szCs w:val="28"/>
        </w:rPr>
        <w:t xml:space="preserve"> (бюджетного) </w:t>
      </w:r>
      <w:r w:rsidRPr="005D3349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C1679A" w:rsidRPr="005D3349">
        <w:rPr>
          <w:rFonts w:ascii="Times New Roman" w:hAnsi="Times New Roman" w:cs="Times New Roman"/>
          <w:sz w:val="28"/>
          <w:szCs w:val="28"/>
        </w:rPr>
        <w:t xml:space="preserve">осуществляется централизованной бухгалтерией </w:t>
      </w:r>
      <w:r w:rsidR="006654BB" w:rsidRPr="005D33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стандартами бухгалтерского учета государственных финансов, </w:t>
      </w:r>
      <w:r w:rsidR="008C0400" w:rsidRPr="005D3349">
        <w:rPr>
          <w:rFonts w:ascii="Times New Roman" w:hAnsi="Times New Roman" w:cs="Times New Roman"/>
          <w:sz w:val="28"/>
          <w:szCs w:val="28"/>
        </w:rPr>
        <w:t xml:space="preserve">единой методологией </w:t>
      </w:r>
      <w:r w:rsidR="002D0414" w:rsidRPr="005D3349">
        <w:rPr>
          <w:rFonts w:ascii="Times New Roman" w:hAnsi="Times New Roman" w:cs="Times New Roman"/>
          <w:sz w:val="28"/>
          <w:szCs w:val="28"/>
        </w:rPr>
        <w:t>бухгалтерского</w:t>
      </w:r>
      <w:r w:rsidR="00C1679A" w:rsidRPr="005D3349">
        <w:rPr>
          <w:rFonts w:ascii="Times New Roman" w:hAnsi="Times New Roman" w:cs="Times New Roman"/>
          <w:sz w:val="28"/>
          <w:szCs w:val="28"/>
        </w:rPr>
        <w:t xml:space="preserve"> (бюджетного)</w:t>
      </w:r>
      <w:r w:rsidR="008C0400" w:rsidRPr="005D3349">
        <w:rPr>
          <w:rFonts w:ascii="Times New Roman" w:hAnsi="Times New Roman" w:cs="Times New Roman"/>
          <w:sz w:val="28"/>
          <w:szCs w:val="28"/>
        </w:rPr>
        <w:t xml:space="preserve"> учета и </w:t>
      </w:r>
      <w:r w:rsidR="002D0414" w:rsidRPr="005D3349">
        <w:rPr>
          <w:rFonts w:ascii="Times New Roman" w:hAnsi="Times New Roman" w:cs="Times New Roman"/>
          <w:sz w:val="28"/>
          <w:szCs w:val="28"/>
        </w:rPr>
        <w:t>бухгалтерской</w:t>
      </w:r>
      <w:r w:rsidR="00C1679A" w:rsidRPr="005D3349">
        <w:rPr>
          <w:rFonts w:ascii="Times New Roman" w:hAnsi="Times New Roman" w:cs="Times New Roman"/>
          <w:sz w:val="28"/>
          <w:szCs w:val="28"/>
        </w:rPr>
        <w:t xml:space="preserve"> (бюджетной)</w:t>
      </w:r>
      <w:r w:rsidR="008C0400" w:rsidRPr="005D3349">
        <w:rPr>
          <w:rFonts w:ascii="Times New Roman" w:hAnsi="Times New Roman" w:cs="Times New Roman"/>
          <w:sz w:val="28"/>
          <w:szCs w:val="28"/>
        </w:rPr>
        <w:t xml:space="preserve"> отчетности, установленной в соответствии с бюджетным законод</w:t>
      </w:r>
      <w:r w:rsidR="00C1679A" w:rsidRPr="005D3349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8C0400" w:rsidRPr="005D3349" w:rsidRDefault="008C0400" w:rsidP="00115693">
      <w:pPr>
        <w:rPr>
          <w:rFonts w:ascii="Times New Roman" w:hAnsi="Times New Roman" w:cs="Times New Roman"/>
          <w:sz w:val="28"/>
          <w:szCs w:val="28"/>
        </w:rPr>
      </w:pPr>
      <w:r w:rsidRPr="005D3349">
        <w:rPr>
          <w:rFonts w:ascii="Times New Roman" w:hAnsi="Times New Roman" w:cs="Times New Roman"/>
          <w:sz w:val="28"/>
          <w:szCs w:val="28"/>
        </w:rPr>
        <w:t>- при оформлении фактов хозяйственной жизни применяются унифицированные формы первичных учетных документов в соответствии с приказ</w:t>
      </w:r>
      <w:r w:rsidR="00806D19" w:rsidRPr="005D3349">
        <w:rPr>
          <w:rFonts w:ascii="Times New Roman" w:hAnsi="Times New Roman" w:cs="Times New Roman"/>
          <w:sz w:val="28"/>
          <w:szCs w:val="28"/>
        </w:rPr>
        <w:t>ами</w:t>
      </w:r>
      <w:r w:rsidRPr="005D3349">
        <w:rPr>
          <w:rFonts w:ascii="Times New Roman" w:hAnsi="Times New Roman" w:cs="Times New Roman"/>
          <w:sz w:val="28"/>
          <w:szCs w:val="28"/>
        </w:rPr>
        <w:t xml:space="preserve"> Минфина России №52н</w:t>
      </w:r>
      <w:r w:rsidR="00806D19" w:rsidRPr="005D3349">
        <w:rPr>
          <w:rFonts w:ascii="Times New Roman" w:hAnsi="Times New Roman" w:cs="Times New Roman"/>
          <w:sz w:val="28"/>
          <w:szCs w:val="28"/>
        </w:rPr>
        <w:t xml:space="preserve"> и 61н на бумажных носителях</w:t>
      </w:r>
      <w:r w:rsidRPr="005D3349">
        <w:rPr>
          <w:rFonts w:ascii="Times New Roman" w:hAnsi="Times New Roman" w:cs="Times New Roman"/>
          <w:sz w:val="28"/>
          <w:szCs w:val="28"/>
        </w:rPr>
        <w:t>;</w:t>
      </w:r>
    </w:p>
    <w:p w:rsidR="008C0400" w:rsidRPr="005D3349" w:rsidRDefault="008C0400" w:rsidP="00115693">
      <w:pPr>
        <w:rPr>
          <w:rFonts w:ascii="Times New Roman" w:hAnsi="Times New Roman" w:cs="Times New Roman"/>
          <w:sz w:val="28"/>
          <w:szCs w:val="28"/>
        </w:rPr>
      </w:pPr>
      <w:r w:rsidRPr="005D3349">
        <w:rPr>
          <w:rFonts w:ascii="Times New Roman" w:hAnsi="Times New Roman" w:cs="Times New Roman"/>
          <w:sz w:val="28"/>
          <w:szCs w:val="28"/>
        </w:rPr>
        <w:t>- при оформлении фактов хозяйственной жизни, по которым не предусмотрены типовые формы первичных учетных документов применяются формы, установленные нормативно-правовым</w:t>
      </w:r>
      <w:r w:rsidR="00C1679A" w:rsidRPr="005D3349">
        <w:rPr>
          <w:rFonts w:ascii="Times New Roman" w:hAnsi="Times New Roman" w:cs="Times New Roman"/>
          <w:sz w:val="28"/>
          <w:szCs w:val="28"/>
        </w:rPr>
        <w:t>и и локальными актами централизованной бухгалтерии</w:t>
      </w:r>
      <w:r w:rsidRPr="005D3349">
        <w:rPr>
          <w:rFonts w:ascii="Times New Roman" w:hAnsi="Times New Roman" w:cs="Times New Roman"/>
          <w:sz w:val="28"/>
          <w:szCs w:val="28"/>
        </w:rPr>
        <w:t>, содержащие обязательные реквизиты, указанные в Законе 402-ФЗ, СГС «Концептуальные основы»;</w:t>
      </w:r>
    </w:p>
    <w:p w:rsidR="008C0400" w:rsidRPr="005D3349" w:rsidRDefault="008C0400" w:rsidP="00115693">
      <w:pPr>
        <w:rPr>
          <w:rFonts w:ascii="Times New Roman" w:hAnsi="Times New Roman" w:cs="Times New Roman"/>
          <w:sz w:val="28"/>
          <w:szCs w:val="28"/>
        </w:rPr>
      </w:pPr>
      <w:r w:rsidRPr="005D3349">
        <w:rPr>
          <w:rFonts w:ascii="Times New Roman" w:hAnsi="Times New Roman" w:cs="Times New Roman"/>
          <w:sz w:val="28"/>
          <w:szCs w:val="28"/>
        </w:rPr>
        <w:t xml:space="preserve">- рабочий план счетов </w:t>
      </w:r>
      <w:r w:rsidR="002D0414" w:rsidRPr="005D3349">
        <w:rPr>
          <w:rFonts w:ascii="Times New Roman" w:hAnsi="Times New Roman" w:cs="Times New Roman"/>
          <w:sz w:val="28"/>
          <w:szCs w:val="28"/>
        </w:rPr>
        <w:t>бухгалтерского</w:t>
      </w:r>
      <w:r w:rsidR="00C1679A" w:rsidRPr="005D3349">
        <w:rPr>
          <w:rFonts w:ascii="Times New Roman" w:hAnsi="Times New Roman" w:cs="Times New Roman"/>
          <w:sz w:val="28"/>
          <w:szCs w:val="28"/>
        </w:rPr>
        <w:t xml:space="preserve"> (бюджетного)</w:t>
      </w:r>
      <w:r w:rsidRPr="005D3349">
        <w:rPr>
          <w:rFonts w:ascii="Times New Roman" w:hAnsi="Times New Roman" w:cs="Times New Roman"/>
          <w:sz w:val="28"/>
          <w:szCs w:val="28"/>
        </w:rPr>
        <w:t xml:space="preserve"> учета разработан в соотве</w:t>
      </w:r>
      <w:r w:rsidR="002D0414" w:rsidRPr="005D3349">
        <w:rPr>
          <w:rFonts w:ascii="Times New Roman" w:hAnsi="Times New Roman" w:cs="Times New Roman"/>
          <w:sz w:val="28"/>
          <w:szCs w:val="28"/>
        </w:rPr>
        <w:t>тствии с Инструкциями 157н</w:t>
      </w:r>
      <w:r w:rsidR="00C1679A" w:rsidRPr="005D3349">
        <w:rPr>
          <w:rFonts w:ascii="Times New Roman" w:hAnsi="Times New Roman" w:cs="Times New Roman"/>
          <w:sz w:val="28"/>
          <w:szCs w:val="28"/>
        </w:rPr>
        <w:t>, 162н,</w:t>
      </w:r>
      <w:r w:rsidR="002D0414" w:rsidRPr="005D3349">
        <w:rPr>
          <w:rFonts w:ascii="Times New Roman" w:hAnsi="Times New Roman" w:cs="Times New Roman"/>
          <w:sz w:val="28"/>
          <w:szCs w:val="28"/>
        </w:rPr>
        <w:t xml:space="preserve"> 174</w:t>
      </w:r>
      <w:r w:rsidRPr="005D3349">
        <w:rPr>
          <w:rFonts w:ascii="Times New Roman" w:hAnsi="Times New Roman" w:cs="Times New Roman"/>
          <w:sz w:val="28"/>
          <w:szCs w:val="28"/>
        </w:rPr>
        <w:t>н;</w:t>
      </w:r>
    </w:p>
    <w:p w:rsidR="008C0400" w:rsidRPr="005D3349" w:rsidRDefault="00826336" w:rsidP="00115693">
      <w:pPr>
        <w:rPr>
          <w:rFonts w:ascii="Times New Roman" w:hAnsi="Times New Roman" w:cs="Times New Roman"/>
          <w:sz w:val="28"/>
          <w:szCs w:val="28"/>
        </w:rPr>
      </w:pPr>
      <w:r w:rsidRPr="005D3349">
        <w:rPr>
          <w:rFonts w:ascii="Times New Roman" w:hAnsi="Times New Roman" w:cs="Times New Roman"/>
          <w:sz w:val="28"/>
          <w:szCs w:val="28"/>
        </w:rPr>
        <w:t xml:space="preserve">- </w:t>
      </w:r>
      <w:r w:rsidR="002D0414" w:rsidRPr="005D3349">
        <w:rPr>
          <w:rFonts w:ascii="Times New Roman" w:hAnsi="Times New Roman" w:cs="Times New Roman"/>
          <w:sz w:val="28"/>
          <w:szCs w:val="28"/>
        </w:rPr>
        <w:t>бухгалтерский</w:t>
      </w:r>
      <w:r w:rsidR="00C1679A" w:rsidRPr="005D3349">
        <w:rPr>
          <w:rFonts w:ascii="Times New Roman" w:hAnsi="Times New Roman" w:cs="Times New Roman"/>
          <w:sz w:val="28"/>
          <w:szCs w:val="28"/>
        </w:rPr>
        <w:t xml:space="preserve"> (бюджетный)</w:t>
      </w:r>
      <w:r w:rsidRPr="005D3349">
        <w:rPr>
          <w:rFonts w:ascii="Times New Roman" w:hAnsi="Times New Roman" w:cs="Times New Roman"/>
          <w:sz w:val="28"/>
          <w:szCs w:val="28"/>
        </w:rPr>
        <w:t xml:space="preserve"> учет ведется в электронном виде с использованием программ авто</w:t>
      </w:r>
      <w:r w:rsidR="00D96A05" w:rsidRPr="005D3349">
        <w:rPr>
          <w:rFonts w:ascii="Times New Roman" w:hAnsi="Times New Roman" w:cs="Times New Roman"/>
          <w:sz w:val="28"/>
          <w:szCs w:val="28"/>
        </w:rPr>
        <w:t>матизации бухгалтерского учета (1С:Предприятие-2.0; 1С: Зарплата и кадры-3.1);</w:t>
      </w:r>
    </w:p>
    <w:p w:rsidR="00826336" w:rsidRDefault="00826336" w:rsidP="001156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электронный документооборот ведется с использованием телекоммуникационных каналов связи и электронной подписи по следующим направлениям:</w:t>
      </w:r>
    </w:p>
    <w:p w:rsidR="00826336" w:rsidRDefault="00826336" w:rsidP="0011569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электронного документооборота с </w:t>
      </w:r>
      <w:r w:rsidRPr="00D96A05">
        <w:rPr>
          <w:rFonts w:ascii="Times New Roman" w:hAnsi="Times New Roman" w:cs="Times New Roman"/>
          <w:sz w:val="28"/>
          <w:szCs w:val="28"/>
        </w:rPr>
        <w:t>финансовым органом</w:t>
      </w:r>
      <w:r w:rsidR="006C18E1" w:rsidRPr="00D96A05">
        <w:rPr>
          <w:rFonts w:ascii="Times New Roman" w:hAnsi="Times New Roman" w:cs="Times New Roman"/>
          <w:sz w:val="28"/>
          <w:szCs w:val="28"/>
        </w:rPr>
        <w:t>;</w:t>
      </w:r>
    </w:p>
    <w:p w:rsidR="006C18E1" w:rsidRDefault="006C18E1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отчетности по налогам, сборам и иным обязательным платежам в налоговые органы;</w:t>
      </w:r>
    </w:p>
    <w:p w:rsidR="006C18E1" w:rsidRDefault="006C18E1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статистической отчетности в органы государственной статистики;</w:t>
      </w:r>
    </w:p>
    <w:p w:rsidR="006C18E1" w:rsidRDefault="006C18E1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инвентаризации активов и обязательств осуществляется в соответствии с ежегодными приказами Руково</w:t>
      </w:r>
      <w:r w:rsidR="00C1679A">
        <w:rPr>
          <w:rFonts w:ascii="Times New Roman" w:hAnsi="Times New Roman" w:cs="Times New Roman"/>
          <w:sz w:val="28"/>
          <w:szCs w:val="28"/>
        </w:rPr>
        <w:t>дителей Учреждений (субъектов учета)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инвентаризации объектов </w:t>
      </w:r>
      <w:r w:rsidR="002D0414">
        <w:rPr>
          <w:rFonts w:ascii="Times New Roman" w:hAnsi="Times New Roman" w:cs="Times New Roman"/>
          <w:sz w:val="28"/>
          <w:szCs w:val="28"/>
        </w:rPr>
        <w:t>бухгалтерского</w:t>
      </w:r>
      <w:r>
        <w:rPr>
          <w:rFonts w:ascii="Times New Roman" w:hAnsi="Times New Roman" w:cs="Times New Roman"/>
          <w:sz w:val="28"/>
          <w:szCs w:val="28"/>
        </w:rPr>
        <w:t xml:space="preserve"> учета;</w:t>
      </w:r>
    </w:p>
    <w:p w:rsidR="006C18E1" w:rsidRDefault="006C18E1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проведении инвентаризации перед составлением годовой отчетности, признаются результаты инвент</w:t>
      </w:r>
      <w:r w:rsidR="00825DE9">
        <w:rPr>
          <w:rFonts w:ascii="Times New Roman" w:hAnsi="Times New Roman" w:cs="Times New Roman"/>
          <w:sz w:val="28"/>
          <w:szCs w:val="28"/>
        </w:rPr>
        <w:t>аризации, проведенной не ранее 1 октября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 в связи со сменой ответственных лиц;</w:t>
      </w:r>
    </w:p>
    <w:p w:rsidR="006C18E1" w:rsidRDefault="006C18E1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</w:t>
      </w:r>
      <w:r w:rsidR="00E267C0">
        <w:rPr>
          <w:rFonts w:ascii="Times New Roman" w:hAnsi="Times New Roman" w:cs="Times New Roman"/>
          <w:sz w:val="28"/>
          <w:szCs w:val="28"/>
        </w:rPr>
        <w:t>ав инвентарного номера объекта при приз</w:t>
      </w:r>
      <w:r w:rsidR="00A05245">
        <w:rPr>
          <w:rFonts w:ascii="Times New Roman" w:hAnsi="Times New Roman" w:cs="Times New Roman"/>
          <w:sz w:val="28"/>
          <w:szCs w:val="28"/>
        </w:rPr>
        <w:t>н</w:t>
      </w:r>
      <w:r w:rsidR="00E267C0">
        <w:rPr>
          <w:rFonts w:ascii="Times New Roman" w:hAnsi="Times New Roman" w:cs="Times New Roman"/>
          <w:sz w:val="28"/>
          <w:szCs w:val="28"/>
        </w:rPr>
        <w:t xml:space="preserve">ании и </w:t>
      </w:r>
      <w:r w:rsidR="00A05245">
        <w:rPr>
          <w:rFonts w:ascii="Times New Roman" w:hAnsi="Times New Roman" w:cs="Times New Roman"/>
          <w:sz w:val="28"/>
          <w:szCs w:val="28"/>
        </w:rPr>
        <w:t>процессе эксплуатации объекта основных средств определяется комиссией по поступле</w:t>
      </w:r>
      <w:r w:rsidR="00C1679A">
        <w:rPr>
          <w:rFonts w:ascii="Times New Roman" w:hAnsi="Times New Roman" w:cs="Times New Roman"/>
          <w:sz w:val="28"/>
          <w:szCs w:val="28"/>
        </w:rPr>
        <w:t>нию и выбытию активов Учреждений (субъектов учета)</w:t>
      </w:r>
      <w:r w:rsidR="00A05245">
        <w:rPr>
          <w:rFonts w:ascii="Times New Roman" w:hAnsi="Times New Roman" w:cs="Times New Roman"/>
          <w:sz w:val="28"/>
          <w:szCs w:val="28"/>
        </w:rPr>
        <w:t xml:space="preserve"> с учетом положений приказа Минфина России </w:t>
      </w:r>
      <w:r w:rsidR="00A05245" w:rsidRPr="00A05245">
        <w:rPr>
          <w:rFonts w:ascii="Times New Roman" w:hAnsi="Times New Roman" w:cs="Times New Roman"/>
          <w:sz w:val="28"/>
          <w:szCs w:val="28"/>
        </w:rPr>
        <w:t>от 31.12.2</w:t>
      </w:r>
      <w:r w:rsidR="00A05245">
        <w:rPr>
          <w:rFonts w:ascii="Times New Roman" w:hAnsi="Times New Roman" w:cs="Times New Roman"/>
          <w:sz w:val="28"/>
          <w:szCs w:val="28"/>
        </w:rPr>
        <w:t>016 N 257н «Об утверждении федерального</w:t>
      </w:r>
      <w:r w:rsidR="00A05245" w:rsidRPr="00A05245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A05245">
        <w:rPr>
          <w:rFonts w:ascii="Times New Roman" w:hAnsi="Times New Roman" w:cs="Times New Roman"/>
          <w:sz w:val="28"/>
          <w:szCs w:val="28"/>
        </w:rPr>
        <w:t>а</w:t>
      </w:r>
      <w:r w:rsidR="00A05245" w:rsidRPr="00A05245">
        <w:rPr>
          <w:rFonts w:ascii="Times New Roman" w:hAnsi="Times New Roman" w:cs="Times New Roman"/>
          <w:sz w:val="28"/>
          <w:szCs w:val="28"/>
        </w:rPr>
        <w:t xml:space="preserve"> бухгалтерского учета для организаций государственн</w:t>
      </w:r>
      <w:r w:rsidR="00A05245">
        <w:rPr>
          <w:rFonts w:ascii="Times New Roman" w:hAnsi="Times New Roman" w:cs="Times New Roman"/>
          <w:sz w:val="28"/>
          <w:szCs w:val="28"/>
        </w:rPr>
        <w:t>ого сектора "Основные средства";</w:t>
      </w:r>
    </w:p>
    <w:p w:rsidR="00D61FCB" w:rsidRDefault="00D61FCB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начисление амортизации объектов основных средств производится линейным методом;</w:t>
      </w:r>
    </w:p>
    <w:p w:rsidR="005B0CBA" w:rsidRDefault="005B0CBA" w:rsidP="005B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табеле учета использования рабочего времени (ф. 0504421) регистрируются случаи отклонений от нормально рабочего времени, установленного</w:t>
      </w:r>
      <w:r w:rsidR="004915BA">
        <w:rPr>
          <w:rFonts w:ascii="Times New Roman" w:hAnsi="Times New Roman" w:cs="Times New Roman"/>
          <w:sz w:val="28"/>
          <w:szCs w:val="28"/>
        </w:rPr>
        <w:t xml:space="preserve"> </w:t>
      </w:r>
      <w:r w:rsidR="004915BA" w:rsidRPr="004915BA">
        <w:rPr>
          <w:rFonts w:ascii="Times New Roman" w:hAnsi="Times New Roman" w:cs="Times New Roman"/>
          <w:sz w:val="28"/>
          <w:szCs w:val="28"/>
        </w:rPr>
        <w:t>Положением о табельном учете рабочего времени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37E0" w:rsidRDefault="00D96A05" w:rsidP="0011569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260C" w:rsidRPr="0067260C">
        <w:rPr>
          <w:rFonts w:ascii="Times New Roman" w:hAnsi="Times New Roman" w:cs="Times New Roman"/>
          <w:sz w:val="28"/>
          <w:szCs w:val="28"/>
        </w:rPr>
        <w:t xml:space="preserve"> выдача денежных средств в подотчет на командировочные и хозяйственные расходы безналичным способом осуществляется на основании заявления подотчетного лица с использованием расчетных (дебетовых) карт в рамках зарплатного проекта;</w:t>
      </w:r>
    </w:p>
    <w:p w:rsidR="001237E0" w:rsidRDefault="001237E0" w:rsidP="001156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 оплате командировочных расходов банковской картой, подотчетное лицо предоставляет документы по операциям, совершенным с ис</w:t>
      </w:r>
      <w:r w:rsidR="002D0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пользованием данной карты,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подтверждения суммы произведенных расходов;</w:t>
      </w:r>
    </w:p>
    <w:p w:rsidR="00D61FCB" w:rsidRDefault="004915BA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1A8D">
        <w:rPr>
          <w:rFonts w:ascii="Times New Roman" w:hAnsi="Times New Roman" w:cs="Times New Roman"/>
          <w:sz w:val="28"/>
          <w:szCs w:val="28"/>
        </w:rPr>
        <w:t xml:space="preserve"> </w:t>
      </w:r>
      <w:r w:rsidR="001237E0">
        <w:rPr>
          <w:rFonts w:ascii="Times New Roman" w:hAnsi="Times New Roman" w:cs="Times New Roman"/>
          <w:sz w:val="28"/>
          <w:szCs w:val="28"/>
        </w:rPr>
        <w:t>событие после отче</w:t>
      </w:r>
      <w:r w:rsidR="00A042AA">
        <w:rPr>
          <w:rFonts w:ascii="Times New Roman" w:hAnsi="Times New Roman" w:cs="Times New Roman"/>
          <w:sz w:val="28"/>
          <w:szCs w:val="28"/>
        </w:rPr>
        <w:t>тной даты отражается в бухгалтерском</w:t>
      </w:r>
      <w:r w:rsidR="001237E0">
        <w:rPr>
          <w:rFonts w:ascii="Times New Roman" w:hAnsi="Times New Roman" w:cs="Times New Roman"/>
          <w:sz w:val="28"/>
          <w:szCs w:val="28"/>
        </w:rPr>
        <w:t xml:space="preserve"> учете и раскрывается в </w:t>
      </w:r>
      <w:r w:rsidR="002D0414">
        <w:rPr>
          <w:rFonts w:ascii="Times New Roman" w:hAnsi="Times New Roman" w:cs="Times New Roman"/>
          <w:sz w:val="28"/>
          <w:szCs w:val="28"/>
        </w:rPr>
        <w:t>бухгалтерской</w:t>
      </w:r>
      <w:r w:rsidR="001237E0">
        <w:rPr>
          <w:rFonts w:ascii="Times New Roman" w:hAnsi="Times New Roman" w:cs="Times New Roman"/>
          <w:sz w:val="28"/>
          <w:szCs w:val="28"/>
        </w:rPr>
        <w:t xml:space="preserve"> отчетности в соответствии с положениями приказа Минфина России </w:t>
      </w:r>
      <w:r w:rsidR="001237E0" w:rsidRPr="001237E0">
        <w:rPr>
          <w:rFonts w:ascii="Times New Roman" w:hAnsi="Times New Roman" w:cs="Times New Roman"/>
          <w:sz w:val="28"/>
          <w:szCs w:val="28"/>
        </w:rPr>
        <w:t>от 30 декабря 2017 г. № 275н "Об утверждении федерального стандарта бухгалтерского учета для организаций государственного сектора «События после отчетной даты»</w:t>
      </w:r>
      <w:r w:rsidR="000F1A8D">
        <w:rPr>
          <w:rFonts w:ascii="Times New Roman" w:hAnsi="Times New Roman" w:cs="Times New Roman"/>
          <w:sz w:val="28"/>
          <w:szCs w:val="28"/>
        </w:rPr>
        <w:t>;</w:t>
      </w:r>
    </w:p>
    <w:p w:rsidR="000F1A8D" w:rsidRDefault="000F1A8D" w:rsidP="000F1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F1A8D">
        <w:t xml:space="preserve"> </w:t>
      </w:r>
      <w:r w:rsidRPr="000F1A8D">
        <w:rPr>
          <w:rFonts w:ascii="Times New Roman" w:hAnsi="Times New Roman" w:cs="Times New Roman"/>
          <w:sz w:val="28"/>
          <w:szCs w:val="28"/>
        </w:rPr>
        <w:t>событие после отчетной даты</w:t>
      </w:r>
      <w:r>
        <w:rPr>
          <w:rFonts w:ascii="Times New Roman" w:hAnsi="Times New Roman" w:cs="Times New Roman"/>
          <w:sz w:val="28"/>
          <w:szCs w:val="28"/>
        </w:rPr>
        <w:t xml:space="preserve"> признается существенным, в случае, когда информация, раскрываемая в </w:t>
      </w:r>
      <w:r w:rsidR="002D0414">
        <w:rPr>
          <w:rFonts w:ascii="Times New Roman" w:hAnsi="Times New Roman" w:cs="Times New Roman"/>
          <w:sz w:val="28"/>
          <w:szCs w:val="28"/>
        </w:rPr>
        <w:t>бухгалтерской</w:t>
      </w:r>
      <w:r w:rsidR="00C1679A">
        <w:rPr>
          <w:rFonts w:ascii="Times New Roman" w:hAnsi="Times New Roman" w:cs="Times New Roman"/>
          <w:sz w:val="28"/>
          <w:szCs w:val="28"/>
        </w:rPr>
        <w:t xml:space="preserve"> (бюджетной)</w:t>
      </w:r>
      <w:r>
        <w:rPr>
          <w:rFonts w:ascii="Times New Roman" w:hAnsi="Times New Roman" w:cs="Times New Roman"/>
          <w:sz w:val="28"/>
          <w:szCs w:val="28"/>
        </w:rPr>
        <w:t xml:space="preserve"> отчетности о нем, является существенной информацией;</w:t>
      </w:r>
    </w:p>
    <w:p w:rsidR="004915BA" w:rsidRPr="004A5755" w:rsidRDefault="000F1A8D" w:rsidP="004915BA">
      <w:pPr>
        <w:rPr>
          <w:rFonts w:ascii="Times New Roman" w:hAnsi="Times New Roman" w:cs="Times New Roman"/>
          <w:sz w:val="28"/>
          <w:szCs w:val="28"/>
        </w:rPr>
      </w:pPr>
      <w:r w:rsidRPr="004A5755">
        <w:rPr>
          <w:rFonts w:ascii="Times New Roman" w:hAnsi="Times New Roman" w:cs="Times New Roman"/>
          <w:sz w:val="28"/>
          <w:szCs w:val="28"/>
        </w:rPr>
        <w:t>-</w:t>
      </w:r>
      <w:r w:rsidR="004915BA" w:rsidRPr="004A5755">
        <w:rPr>
          <w:rFonts w:ascii="Times New Roman" w:hAnsi="Times New Roman" w:cs="Times New Roman"/>
          <w:sz w:val="28"/>
          <w:szCs w:val="28"/>
        </w:rPr>
        <w:t xml:space="preserve"> резерв предстоящих расходов</w:t>
      </w:r>
      <w:r w:rsidR="004915BA" w:rsidRPr="004A57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915BA" w:rsidRPr="004A57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формируется в части</w:t>
      </w:r>
      <w:r w:rsidR="004915BA" w:rsidRPr="004A57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915BA" w:rsidRPr="004A5755">
        <w:rPr>
          <w:rFonts w:ascii="Times New Roman" w:hAnsi="Times New Roman" w:cs="Times New Roman"/>
          <w:sz w:val="28"/>
          <w:szCs w:val="28"/>
        </w:rPr>
        <w:t>обязанности, возникающей из претензионных требований и исков по результатам фактов хозяйственной жизни в рамках досудебного (внесудебного) рассмотрения претензий в соответствии положениями Приказа от 30.05.2018 г. «Об утверждении федерального стандарта бухгалтерского учета для организаций государственного сектора "Резервы. Раскрытие информации об условных обязательствах и условных активах";</w:t>
      </w:r>
    </w:p>
    <w:p w:rsidR="000F1A8D" w:rsidRPr="004A5755" w:rsidRDefault="004915BA" w:rsidP="004915BA">
      <w:pPr>
        <w:rPr>
          <w:rFonts w:ascii="Times New Roman" w:hAnsi="Times New Roman" w:cs="Times New Roman"/>
          <w:sz w:val="28"/>
          <w:szCs w:val="28"/>
        </w:rPr>
      </w:pPr>
      <w:r w:rsidRPr="004A5755">
        <w:rPr>
          <w:rFonts w:ascii="Times New Roman" w:hAnsi="Times New Roman" w:cs="Times New Roman"/>
          <w:sz w:val="28"/>
          <w:szCs w:val="28"/>
        </w:rPr>
        <w:t>- учет отложенных выплат персоналу в части предстоящих расходов на оплату отпусков и страховых взносов осуществляется в соответствии с положениями Приказа от 15.11.2019 г. №184 «Об утверждении федерального стандарта бухгалтерского учета государственных финансов «Выплаты персоналу»;</w:t>
      </w:r>
    </w:p>
    <w:p w:rsidR="000F1A8D" w:rsidRDefault="002E35BB" w:rsidP="000F1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ошибки в бухгалтерском</w:t>
      </w:r>
      <w:r w:rsidR="00C1679A">
        <w:rPr>
          <w:rFonts w:ascii="Times New Roman" w:hAnsi="Times New Roman" w:cs="Times New Roman"/>
          <w:sz w:val="28"/>
          <w:szCs w:val="28"/>
        </w:rPr>
        <w:t xml:space="preserve"> (бюджетном)</w:t>
      </w:r>
      <w:r w:rsidR="000F1A8D">
        <w:rPr>
          <w:rFonts w:ascii="Times New Roman" w:hAnsi="Times New Roman" w:cs="Times New Roman"/>
          <w:sz w:val="28"/>
          <w:szCs w:val="28"/>
        </w:rPr>
        <w:t xml:space="preserve"> учете и искажения в </w:t>
      </w:r>
      <w:r w:rsidR="002D0414">
        <w:rPr>
          <w:rFonts w:ascii="Times New Roman" w:hAnsi="Times New Roman" w:cs="Times New Roman"/>
          <w:sz w:val="28"/>
          <w:szCs w:val="28"/>
        </w:rPr>
        <w:t>бухгалтерской</w:t>
      </w:r>
      <w:r w:rsidR="000F1A8D">
        <w:rPr>
          <w:rFonts w:ascii="Times New Roman" w:hAnsi="Times New Roman" w:cs="Times New Roman"/>
          <w:sz w:val="28"/>
          <w:szCs w:val="28"/>
        </w:rPr>
        <w:t xml:space="preserve"> </w:t>
      </w:r>
      <w:r w:rsidR="004A00B4">
        <w:rPr>
          <w:rFonts w:ascii="Times New Roman" w:hAnsi="Times New Roman" w:cs="Times New Roman"/>
          <w:sz w:val="28"/>
          <w:szCs w:val="28"/>
        </w:rPr>
        <w:t xml:space="preserve">(бюджетной) </w:t>
      </w:r>
      <w:r w:rsidR="000F1A8D">
        <w:rPr>
          <w:rFonts w:ascii="Times New Roman" w:hAnsi="Times New Roman" w:cs="Times New Roman"/>
          <w:sz w:val="28"/>
          <w:szCs w:val="28"/>
        </w:rPr>
        <w:t xml:space="preserve">отчетности являются существенными если </w:t>
      </w:r>
      <w:r w:rsidR="00752DD5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2D0414">
        <w:rPr>
          <w:rFonts w:ascii="Times New Roman" w:hAnsi="Times New Roman" w:cs="Times New Roman"/>
          <w:sz w:val="28"/>
          <w:szCs w:val="28"/>
        </w:rPr>
        <w:t>бухгалтерского</w:t>
      </w:r>
      <w:r w:rsidR="004A00B4">
        <w:rPr>
          <w:rFonts w:ascii="Times New Roman" w:hAnsi="Times New Roman" w:cs="Times New Roman"/>
          <w:sz w:val="28"/>
          <w:szCs w:val="28"/>
        </w:rPr>
        <w:t xml:space="preserve"> (бюджетного)</w:t>
      </w:r>
      <w:r w:rsidR="00752DD5">
        <w:rPr>
          <w:rFonts w:ascii="Times New Roman" w:hAnsi="Times New Roman" w:cs="Times New Roman"/>
          <w:sz w:val="28"/>
          <w:szCs w:val="28"/>
        </w:rPr>
        <w:t xml:space="preserve"> учета влияют на достоверность отчетности и на принятие экономических решений учредителя или финансового органа;</w:t>
      </w:r>
    </w:p>
    <w:p w:rsidR="004A5755" w:rsidRPr="0067260C" w:rsidRDefault="004A5755" w:rsidP="000F1A8D">
      <w:pPr>
        <w:rPr>
          <w:rFonts w:ascii="Times New Roman" w:hAnsi="Times New Roman" w:cs="Times New Roman"/>
          <w:sz w:val="28"/>
          <w:szCs w:val="28"/>
        </w:rPr>
      </w:pPr>
      <w:r w:rsidRPr="0067260C">
        <w:rPr>
          <w:rFonts w:ascii="Times New Roman" w:hAnsi="Times New Roman" w:cs="Times New Roman"/>
          <w:sz w:val="28"/>
          <w:szCs w:val="28"/>
        </w:rPr>
        <w:t>- закупка товаров, выполнение работ и оказание услуг проводятся в соответствии с федеральным законом от 05 апреля 2013 года №44 ФЗ «О контрактной системе в сфере закупок товаров, работ, услуг для обеспечения государственных и муниципальных нужд» и планом закупок;</w:t>
      </w:r>
    </w:p>
    <w:p w:rsidR="00752DD5" w:rsidRDefault="004A00B4" w:rsidP="000F1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30E8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ентрализованная бухгалтерия</w:t>
      </w:r>
      <w:r w:rsidR="00752DD5">
        <w:rPr>
          <w:rFonts w:ascii="Times New Roman" w:hAnsi="Times New Roman" w:cs="Times New Roman"/>
          <w:sz w:val="28"/>
          <w:szCs w:val="28"/>
        </w:rPr>
        <w:t xml:space="preserve"> формирует и предоставляет месячную, квартальную и годовую и иную отчетность в порядке и сроки, установленные законодательством Российской Федерации;</w:t>
      </w:r>
    </w:p>
    <w:p w:rsidR="00752DD5" w:rsidRPr="00752DD5" w:rsidRDefault="00752DD5" w:rsidP="000F1A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основные полож</w:t>
      </w:r>
      <w:r w:rsidR="004A00B4">
        <w:rPr>
          <w:rFonts w:ascii="Times New Roman" w:hAnsi="Times New Roman" w:cs="Times New Roman"/>
          <w:color w:val="000000" w:themeColor="text1"/>
          <w:sz w:val="28"/>
          <w:szCs w:val="28"/>
        </w:rPr>
        <w:t>ения учетной политики Централизованной бухгалтерии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применяются одновременно с иными положениями учетной </w:t>
      </w:r>
      <w:r w:rsidR="004A00B4">
        <w:rPr>
          <w:rFonts w:ascii="Times New Roman" w:hAnsi="Times New Roman" w:cs="Times New Roman"/>
          <w:color w:val="000000" w:themeColor="text1"/>
          <w:sz w:val="28"/>
          <w:szCs w:val="28"/>
        </w:rPr>
        <w:t>политики, приказами руководителей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4A00B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A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передавших полномочия по ведению учета </w:t>
      </w:r>
      <w:r w:rsidR="0067260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A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отчетности</w:t>
      </w:r>
      <w:r w:rsidR="004A00B4" w:rsidRPr="004A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00B4">
        <w:rPr>
          <w:rFonts w:ascii="Times New Roman" w:hAnsi="Times New Roman" w:cs="Times New Roman"/>
          <w:color w:val="000000" w:themeColor="text1"/>
          <w:sz w:val="28"/>
          <w:szCs w:val="28"/>
        </w:rPr>
        <w:t>централизованной бухгалтерии,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положениям</w:t>
      </w:r>
      <w:r w:rsidR="004A00B4">
        <w:rPr>
          <w:rFonts w:ascii="Times New Roman" w:hAnsi="Times New Roman" w:cs="Times New Roman"/>
          <w:color w:val="000000" w:themeColor="text1"/>
          <w:sz w:val="28"/>
          <w:szCs w:val="28"/>
        </w:rPr>
        <w:t>и и законодательством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 бухгалтерском учете.</w:t>
      </w:r>
    </w:p>
    <w:p w:rsidR="00D61FCB" w:rsidRDefault="00D61FCB" w:rsidP="00115693">
      <w:pPr>
        <w:rPr>
          <w:rFonts w:ascii="Times New Roman" w:hAnsi="Times New Roman" w:cs="Times New Roman"/>
          <w:sz w:val="28"/>
          <w:szCs w:val="28"/>
        </w:rPr>
      </w:pPr>
    </w:p>
    <w:p w:rsidR="00D61FCB" w:rsidRPr="006C18E1" w:rsidRDefault="00D61FCB" w:rsidP="00115693">
      <w:pPr>
        <w:rPr>
          <w:rFonts w:ascii="Times New Roman" w:hAnsi="Times New Roman" w:cs="Times New Roman"/>
          <w:sz w:val="28"/>
          <w:szCs w:val="28"/>
        </w:rPr>
      </w:pPr>
    </w:p>
    <w:sectPr w:rsidR="00D61FCB" w:rsidRPr="006C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2A"/>
    <w:rsid w:val="000F1A8D"/>
    <w:rsid w:val="00115693"/>
    <w:rsid w:val="001237E0"/>
    <w:rsid w:val="00270ACE"/>
    <w:rsid w:val="002D0414"/>
    <w:rsid w:val="002E35BB"/>
    <w:rsid w:val="004756AC"/>
    <w:rsid w:val="004915BA"/>
    <w:rsid w:val="004A00B4"/>
    <w:rsid w:val="004A5755"/>
    <w:rsid w:val="00542BCC"/>
    <w:rsid w:val="005B0CBA"/>
    <w:rsid w:val="005D3349"/>
    <w:rsid w:val="00646679"/>
    <w:rsid w:val="006654BB"/>
    <w:rsid w:val="0067260C"/>
    <w:rsid w:val="006C18E1"/>
    <w:rsid w:val="006D0D91"/>
    <w:rsid w:val="00752DD5"/>
    <w:rsid w:val="00753954"/>
    <w:rsid w:val="00805F28"/>
    <w:rsid w:val="00806D19"/>
    <w:rsid w:val="00825DE9"/>
    <w:rsid w:val="00826336"/>
    <w:rsid w:val="00877854"/>
    <w:rsid w:val="008C0400"/>
    <w:rsid w:val="008E7019"/>
    <w:rsid w:val="0090315B"/>
    <w:rsid w:val="00A042AA"/>
    <w:rsid w:val="00A05245"/>
    <w:rsid w:val="00C04420"/>
    <w:rsid w:val="00C1679A"/>
    <w:rsid w:val="00CD6C4D"/>
    <w:rsid w:val="00CF12FB"/>
    <w:rsid w:val="00D3532A"/>
    <w:rsid w:val="00D61FCB"/>
    <w:rsid w:val="00D96A05"/>
    <w:rsid w:val="00E267C0"/>
    <w:rsid w:val="00F62E34"/>
    <w:rsid w:val="00F911CF"/>
    <w:rsid w:val="00FA1EF9"/>
    <w:rsid w:val="00FC30E8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F909C-C9A3-4915-A131-6CE9D8BD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Юлия Александровна</cp:lastModifiedBy>
  <cp:revision>2</cp:revision>
  <dcterms:created xsi:type="dcterms:W3CDTF">2023-04-19T02:07:00Z</dcterms:created>
  <dcterms:modified xsi:type="dcterms:W3CDTF">2023-04-19T02:07:00Z</dcterms:modified>
</cp:coreProperties>
</file>